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03CA9" w14:textId="3677C3DD" w:rsidR="00477B68" w:rsidRDefault="00477B68" w:rsidP="00477B68">
      <w:pPr>
        <w:pStyle w:val="Af2"/>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w:t>
      </w:r>
      <w:r>
        <w:rPr>
          <w:rFonts w:ascii="Arial" w:hAnsi="Arial"/>
          <w:b/>
          <w:bCs/>
          <w:sz w:val="24"/>
          <w:szCs w:val="24"/>
        </w:rPr>
        <w:tab/>
      </w:r>
      <w:r w:rsidR="00DA3DDC" w:rsidRPr="00DA3DDC">
        <w:rPr>
          <w:rFonts w:ascii="Arial" w:hAnsi="Arial"/>
          <w:b/>
          <w:bCs/>
          <w:sz w:val="24"/>
          <w:szCs w:val="24"/>
        </w:rPr>
        <w:t>S3-182449</w:t>
      </w:r>
    </w:p>
    <w:p w14:paraId="1613F1D2" w14:textId="77777777" w:rsidR="00477B68" w:rsidRDefault="00477B68" w:rsidP="00477B68">
      <w:pPr>
        <w:pStyle w:val="Af2"/>
        <w:keepNext/>
        <w:tabs>
          <w:tab w:val="right" w:pos="9612"/>
        </w:tabs>
        <w:spacing w:after="0"/>
        <w:outlineLvl w:val="0"/>
        <w:rPr>
          <w:rFonts w:ascii="Arial" w:eastAsia="Arial" w:hAnsi="Arial" w:cs="Arial"/>
          <w:b/>
          <w:bCs/>
          <w:sz w:val="24"/>
          <w:szCs w:val="24"/>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S3-18xabc</w:t>
      </w:r>
    </w:p>
    <w:p w14:paraId="1630B146" w14:textId="77777777" w:rsidR="008310F2" w:rsidRPr="003F7EF1" w:rsidRDefault="008310F2" w:rsidP="008310F2">
      <w:pPr>
        <w:keepNext/>
        <w:widowControl/>
        <w:pBdr>
          <w:bottom w:val="single" w:sz="4" w:space="1" w:color="auto"/>
        </w:pBdr>
        <w:tabs>
          <w:tab w:val="right" w:pos="9639"/>
        </w:tabs>
        <w:spacing w:after="180"/>
        <w:jc w:val="left"/>
        <w:outlineLvl w:val="0"/>
        <w:rPr>
          <w:rFonts w:ascii="Times New Roman" w:eastAsia="宋体" w:hAnsi="Times New Roman" w:cs="Times New Roman"/>
          <w:b/>
          <w:kern w:val="0"/>
          <w:sz w:val="24"/>
          <w:szCs w:val="20"/>
          <w:lang w:val="en-GB" w:eastAsia="en-US"/>
        </w:rPr>
      </w:pPr>
    </w:p>
    <w:p w14:paraId="650D95CE" w14:textId="77777777" w:rsidR="008310F2" w:rsidRPr="003F7EF1" w:rsidRDefault="008310F2" w:rsidP="008310F2">
      <w:pPr>
        <w:keepNext/>
        <w:widowControl/>
        <w:tabs>
          <w:tab w:val="left" w:pos="2127"/>
        </w:tabs>
        <w:ind w:left="2126" w:hanging="2126"/>
        <w:jc w:val="left"/>
        <w:outlineLvl w:val="0"/>
        <w:rPr>
          <w:rFonts w:ascii="Times New Roman" w:eastAsia="宋体" w:hAnsi="Times New Roman" w:cs="Times New Roman"/>
          <w:b/>
          <w:kern w:val="0"/>
          <w:sz w:val="20"/>
          <w:szCs w:val="20"/>
        </w:rPr>
      </w:pPr>
      <w:r w:rsidRPr="003F7EF1">
        <w:rPr>
          <w:rFonts w:ascii="Times New Roman" w:eastAsia="宋体" w:hAnsi="Times New Roman" w:cs="Times New Roman"/>
          <w:b/>
          <w:kern w:val="0"/>
          <w:sz w:val="20"/>
          <w:szCs w:val="20"/>
          <w:lang w:eastAsia="en-US"/>
        </w:rPr>
        <w:t>Source:</w:t>
      </w:r>
      <w:r w:rsidRPr="003F7EF1">
        <w:rPr>
          <w:rFonts w:ascii="Times New Roman" w:eastAsia="宋体" w:hAnsi="Times New Roman" w:cs="Times New Roman"/>
          <w:b/>
          <w:kern w:val="0"/>
          <w:sz w:val="20"/>
          <w:szCs w:val="20"/>
          <w:lang w:eastAsia="en-US"/>
        </w:rPr>
        <w:tab/>
      </w:r>
      <w:r w:rsidRPr="003F7EF1">
        <w:rPr>
          <w:rFonts w:ascii="Times New Roman" w:eastAsia="宋体" w:hAnsi="Times New Roman" w:cs="Times New Roman"/>
          <w:b/>
          <w:kern w:val="0"/>
          <w:sz w:val="20"/>
          <w:szCs w:val="20"/>
        </w:rPr>
        <w:t>China Mobile</w:t>
      </w:r>
    </w:p>
    <w:p w14:paraId="5538F5B2" w14:textId="1CA36FD5" w:rsidR="008310F2" w:rsidRPr="003F7EF1" w:rsidRDefault="008310F2" w:rsidP="008310F2">
      <w:pPr>
        <w:keepNext/>
        <w:widowControl/>
        <w:tabs>
          <w:tab w:val="left" w:pos="2127"/>
        </w:tabs>
        <w:ind w:left="2126" w:hanging="2126"/>
        <w:jc w:val="left"/>
        <w:outlineLvl w:val="0"/>
        <w:rPr>
          <w:rFonts w:ascii="Times New Roman" w:eastAsia="宋体" w:hAnsi="Times New Roman" w:cs="Times New Roman"/>
          <w:b/>
          <w:kern w:val="0"/>
          <w:sz w:val="20"/>
          <w:szCs w:val="20"/>
          <w:lang w:val="en-GB"/>
        </w:rPr>
      </w:pPr>
      <w:r w:rsidRPr="003F7EF1">
        <w:rPr>
          <w:rFonts w:ascii="Times New Roman" w:eastAsia="宋体" w:hAnsi="Times New Roman" w:cs="Times New Roman"/>
          <w:b/>
          <w:kern w:val="0"/>
          <w:sz w:val="20"/>
          <w:szCs w:val="20"/>
          <w:lang w:val="en-GB" w:eastAsia="en-US"/>
        </w:rPr>
        <w:t>Title:</w:t>
      </w:r>
      <w:r w:rsidRPr="003F7EF1">
        <w:rPr>
          <w:rFonts w:ascii="Times New Roman" w:eastAsia="宋体" w:hAnsi="Times New Roman" w:cs="Times New Roman"/>
          <w:b/>
          <w:kern w:val="0"/>
          <w:sz w:val="20"/>
          <w:szCs w:val="20"/>
          <w:lang w:val="en-GB" w:eastAsia="en-US"/>
        </w:rPr>
        <w:tab/>
      </w:r>
      <w:r w:rsidR="00F70835" w:rsidRPr="00F70835">
        <w:rPr>
          <w:rFonts w:ascii="Times New Roman" w:eastAsia="宋体" w:hAnsi="Times New Roman" w:cs="Times New Roman"/>
          <w:b/>
          <w:kern w:val="0"/>
          <w:sz w:val="20"/>
          <w:szCs w:val="20"/>
          <w:lang w:val="en-GB"/>
        </w:rPr>
        <w:t>Discussion on clarification of concept of slice authentication</w:t>
      </w:r>
      <w:bookmarkStart w:id="0" w:name="_GoBack"/>
      <w:bookmarkEnd w:id="0"/>
    </w:p>
    <w:p w14:paraId="0536A328" w14:textId="77777777" w:rsidR="008310F2" w:rsidRPr="003F7EF1" w:rsidRDefault="008310F2" w:rsidP="008310F2">
      <w:pPr>
        <w:keepNext/>
        <w:widowControl/>
        <w:tabs>
          <w:tab w:val="left" w:pos="2127"/>
          <w:tab w:val="left" w:pos="7749"/>
          <w:tab w:val="right" w:pos="9639"/>
        </w:tabs>
        <w:ind w:left="2126" w:hanging="2126"/>
        <w:jc w:val="left"/>
        <w:outlineLvl w:val="0"/>
        <w:rPr>
          <w:rFonts w:ascii="Times New Roman" w:eastAsia="宋体" w:hAnsi="Times New Roman" w:cs="Times New Roman"/>
          <w:b/>
          <w:kern w:val="0"/>
          <w:sz w:val="20"/>
          <w:szCs w:val="20"/>
          <w:lang w:val="en-GB"/>
        </w:rPr>
      </w:pPr>
      <w:r w:rsidRPr="003F7EF1">
        <w:rPr>
          <w:rFonts w:ascii="Times New Roman" w:eastAsia="宋体" w:hAnsi="Times New Roman" w:cs="Times New Roman"/>
          <w:b/>
          <w:kern w:val="0"/>
          <w:sz w:val="20"/>
          <w:szCs w:val="20"/>
          <w:lang w:val="en-GB" w:eastAsia="en-US"/>
        </w:rPr>
        <w:t>Document for:</w:t>
      </w:r>
      <w:r w:rsidRPr="003F7EF1">
        <w:rPr>
          <w:rFonts w:ascii="Times New Roman" w:eastAsia="宋体" w:hAnsi="Times New Roman" w:cs="Times New Roman"/>
          <w:b/>
          <w:kern w:val="0"/>
          <w:sz w:val="20"/>
          <w:szCs w:val="20"/>
          <w:lang w:val="en-GB" w:eastAsia="en-US"/>
        </w:rPr>
        <w:tab/>
      </w:r>
      <w:r w:rsidR="00D746DD" w:rsidRPr="003F7EF1">
        <w:rPr>
          <w:rFonts w:ascii="Times New Roman" w:eastAsia="宋体" w:hAnsi="Times New Roman" w:cs="Times New Roman"/>
          <w:b/>
          <w:kern w:val="0"/>
          <w:sz w:val="20"/>
          <w:szCs w:val="20"/>
          <w:lang w:val="en-GB"/>
        </w:rPr>
        <w:t>Discussion</w:t>
      </w:r>
      <w:r w:rsidRPr="003F7EF1">
        <w:rPr>
          <w:rFonts w:ascii="Times New Roman" w:eastAsia="宋体" w:hAnsi="Times New Roman" w:cs="Times New Roman"/>
          <w:b/>
          <w:kern w:val="0"/>
          <w:sz w:val="20"/>
          <w:szCs w:val="20"/>
          <w:lang w:val="en-GB"/>
        </w:rPr>
        <w:tab/>
      </w:r>
    </w:p>
    <w:p w14:paraId="1C1DE1D1" w14:textId="77777777" w:rsidR="008310F2" w:rsidRPr="003F7EF1" w:rsidRDefault="008310F2" w:rsidP="008310F2">
      <w:pPr>
        <w:keepNext/>
        <w:widowControl/>
        <w:tabs>
          <w:tab w:val="left" w:pos="2127"/>
          <w:tab w:val="left" w:pos="7749"/>
          <w:tab w:val="right" w:pos="9639"/>
        </w:tabs>
        <w:ind w:left="2126" w:hanging="2126"/>
        <w:jc w:val="left"/>
        <w:outlineLvl w:val="0"/>
        <w:rPr>
          <w:rFonts w:ascii="Times New Roman" w:eastAsia="宋体" w:hAnsi="Times New Roman" w:cs="Times New Roman"/>
          <w:b/>
          <w:kern w:val="0"/>
          <w:sz w:val="20"/>
          <w:szCs w:val="20"/>
          <w:lang w:val="en-GB"/>
        </w:rPr>
      </w:pPr>
      <w:r w:rsidRPr="003F7EF1">
        <w:rPr>
          <w:rFonts w:ascii="Times New Roman" w:eastAsia="宋体" w:hAnsi="Times New Roman" w:cs="Times New Roman"/>
          <w:b/>
          <w:kern w:val="0"/>
          <w:sz w:val="20"/>
          <w:szCs w:val="20"/>
          <w:lang w:val="en-GB" w:eastAsia="en-US"/>
        </w:rPr>
        <w:t>Agenda Item:</w:t>
      </w:r>
      <w:r w:rsidRPr="003F7EF1">
        <w:rPr>
          <w:rFonts w:ascii="Times New Roman" w:eastAsia="宋体" w:hAnsi="Times New Roman" w:cs="Times New Roman"/>
          <w:b/>
          <w:kern w:val="0"/>
          <w:sz w:val="20"/>
          <w:szCs w:val="20"/>
          <w:lang w:val="en-GB" w:eastAsia="en-US"/>
        </w:rPr>
        <w:tab/>
      </w:r>
      <w:r w:rsidR="00477B68">
        <w:rPr>
          <w:rFonts w:ascii="Times New Roman" w:eastAsia="宋体" w:hAnsi="Times New Roman" w:cs="Times New Roman" w:hint="eastAsia"/>
          <w:b/>
          <w:kern w:val="0"/>
          <w:sz w:val="20"/>
          <w:szCs w:val="20"/>
          <w:lang w:val="en-GB"/>
        </w:rPr>
        <w:t xml:space="preserve">8.9 </w:t>
      </w:r>
      <w:r w:rsidR="00477B68">
        <w:rPr>
          <w:rFonts w:ascii="Times New Roman" w:eastAsia="宋体" w:hAnsi="Times New Roman" w:cs="Times New Roman"/>
          <w:b/>
          <w:kern w:val="0"/>
          <w:sz w:val="20"/>
          <w:szCs w:val="20"/>
          <w:lang w:val="en-GB"/>
        </w:rPr>
        <w:t>–</w:t>
      </w:r>
      <w:r w:rsidR="00477B68">
        <w:rPr>
          <w:rFonts w:ascii="Times New Roman" w:eastAsia="宋体" w:hAnsi="Times New Roman" w:cs="Times New Roman" w:hint="eastAsia"/>
          <w:b/>
          <w:kern w:val="0"/>
          <w:sz w:val="20"/>
          <w:szCs w:val="20"/>
          <w:lang w:val="en-GB"/>
        </w:rPr>
        <w:t xml:space="preserve"> Other Study area</w:t>
      </w:r>
    </w:p>
    <w:p w14:paraId="416CCFD0" w14:textId="77777777" w:rsidR="008310F2" w:rsidRPr="003F7EF1" w:rsidRDefault="008310F2" w:rsidP="008310F2">
      <w:pPr>
        <w:keepNext/>
        <w:keepLines/>
        <w:widowControl/>
        <w:pBdr>
          <w:top w:val="single" w:sz="12" w:space="3" w:color="auto"/>
        </w:pBdr>
        <w:spacing w:before="240" w:after="180"/>
        <w:ind w:left="1134" w:hanging="1134"/>
        <w:jc w:val="left"/>
        <w:outlineLvl w:val="0"/>
        <w:rPr>
          <w:rFonts w:ascii="Times New Roman" w:eastAsia="宋体" w:hAnsi="Times New Roman" w:cs="Times New Roman"/>
          <w:kern w:val="0"/>
          <w:sz w:val="36"/>
          <w:szCs w:val="20"/>
          <w:lang w:val="en-GB" w:eastAsia="en-US"/>
        </w:rPr>
      </w:pPr>
      <w:r w:rsidRPr="003F7EF1">
        <w:rPr>
          <w:rFonts w:ascii="Times New Roman" w:eastAsia="宋体" w:hAnsi="Times New Roman" w:cs="Times New Roman"/>
          <w:kern w:val="0"/>
          <w:sz w:val="36"/>
          <w:szCs w:val="20"/>
          <w:lang w:val="en-GB" w:eastAsia="en-US"/>
        </w:rPr>
        <w:t>1</w:t>
      </w:r>
      <w:r w:rsidRPr="003F7EF1">
        <w:rPr>
          <w:rFonts w:ascii="Times New Roman" w:eastAsia="宋体" w:hAnsi="Times New Roman" w:cs="Times New Roman"/>
          <w:kern w:val="0"/>
          <w:sz w:val="36"/>
          <w:szCs w:val="20"/>
          <w:lang w:val="en-GB" w:eastAsia="en-US"/>
        </w:rPr>
        <w:tab/>
        <w:t>Decision/action requested</w:t>
      </w:r>
    </w:p>
    <w:p w14:paraId="066D43F2" w14:textId="77777777" w:rsidR="008310F2" w:rsidRPr="003F7EF1" w:rsidRDefault="0051183B" w:rsidP="008310F2">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Slice authentication</w:t>
      </w:r>
      <w:r>
        <w:rPr>
          <w:rFonts w:ascii="Times New Roman" w:eastAsia="宋体" w:hAnsi="Times New Roman" w:cs="Times New Roman"/>
          <w:kern w:val="0"/>
          <w:sz w:val="20"/>
          <w:szCs w:val="20"/>
          <w:lang w:val="en-GB"/>
        </w:rPr>
        <w:t>”</w:t>
      </w:r>
      <w:r w:rsidR="002554EF">
        <w:rPr>
          <w:rFonts w:ascii="Times New Roman" w:eastAsia="宋体" w:hAnsi="Times New Roman" w:cs="Times New Roman" w:hint="eastAsia"/>
          <w:kern w:val="0"/>
          <w:sz w:val="20"/>
          <w:szCs w:val="20"/>
          <w:lang w:val="en-GB"/>
        </w:rPr>
        <w:t xml:space="preserve"> is</w:t>
      </w:r>
      <w:r>
        <w:rPr>
          <w:rFonts w:ascii="Times New Roman" w:eastAsia="宋体" w:hAnsi="Times New Roman" w:cs="Times New Roman" w:hint="eastAsia"/>
          <w:kern w:val="0"/>
          <w:sz w:val="20"/>
          <w:szCs w:val="20"/>
          <w:lang w:val="en-GB"/>
        </w:rPr>
        <w:t xml:space="preserve"> mentioned in multiple specifications in SA1, SA2 and SA3. </w:t>
      </w:r>
      <w:r>
        <w:rPr>
          <w:rFonts w:ascii="Times New Roman" w:eastAsia="宋体" w:hAnsi="Times New Roman" w:cs="Times New Roman"/>
          <w:kern w:val="0"/>
          <w:sz w:val="20"/>
          <w:szCs w:val="20"/>
          <w:lang w:val="en-GB"/>
        </w:rPr>
        <w:t>W</w:t>
      </w:r>
      <w:r>
        <w:rPr>
          <w:rFonts w:ascii="Times New Roman" w:eastAsia="宋体" w:hAnsi="Times New Roman" w:cs="Times New Roman" w:hint="eastAsia"/>
          <w:kern w:val="0"/>
          <w:sz w:val="20"/>
          <w:szCs w:val="20"/>
          <w:lang w:val="en-GB"/>
        </w:rPr>
        <w:t xml:space="preserve">e noticed that </w:t>
      </w:r>
      <w:r w:rsidRPr="003F7EF1">
        <w:rPr>
          <w:rFonts w:ascii="Times New Roman" w:hAnsi="Times New Roman" w:cs="Times New Roman"/>
          <w:color w:val="000000" w:themeColor="text1"/>
          <w:szCs w:val="21"/>
        </w:rPr>
        <w:t>there</w:t>
      </w:r>
      <w:r>
        <w:rPr>
          <w:rFonts w:ascii="Times New Roman" w:hAnsi="Times New Roman" w:cs="Times New Roman"/>
          <w:color w:val="000000" w:themeColor="text1"/>
          <w:szCs w:val="21"/>
        </w:rPr>
        <w:t xml:space="preserve"> may be </w:t>
      </w:r>
      <w:r>
        <w:rPr>
          <w:rFonts w:ascii="Times New Roman" w:hAnsi="Times New Roman" w:cs="Times New Roman" w:hint="eastAsia"/>
          <w:color w:val="000000" w:themeColor="text1"/>
          <w:szCs w:val="21"/>
        </w:rPr>
        <w:t>multiple</w:t>
      </w:r>
      <w:r w:rsidRPr="003F7EF1">
        <w:rPr>
          <w:rFonts w:ascii="Times New Roman" w:hAnsi="Times New Roman" w:cs="Times New Roman"/>
          <w:color w:val="000000" w:themeColor="text1"/>
          <w:szCs w:val="21"/>
        </w:rPr>
        <w:t xml:space="preserve"> </w:t>
      </w:r>
      <w:r w:rsidR="00100FFB">
        <w:rPr>
          <w:rFonts w:ascii="Times New Roman" w:hAnsi="Times New Roman" w:cs="Times New Roman" w:hint="eastAsia"/>
          <w:color w:val="000000" w:themeColor="text1"/>
          <w:szCs w:val="21"/>
        </w:rPr>
        <w:t>categories</w:t>
      </w:r>
      <w:r w:rsidRPr="003F7EF1">
        <w:rPr>
          <w:rFonts w:ascii="Times New Roman" w:hAnsi="Times New Roman" w:cs="Times New Roman"/>
          <w:color w:val="000000" w:themeColor="text1"/>
          <w:szCs w:val="21"/>
        </w:rPr>
        <w:t xml:space="preserve"> of concept of slice authentication</w:t>
      </w:r>
      <w:r w:rsidR="002554EF">
        <w:rPr>
          <w:rFonts w:ascii="Times New Roman" w:hAnsi="Times New Roman" w:cs="Times New Roman" w:hint="eastAsia"/>
          <w:color w:val="000000" w:themeColor="text1"/>
          <w:szCs w:val="21"/>
        </w:rPr>
        <w:t xml:space="preserve"> during discussion</w:t>
      </w:r>
      <w:r w:rsidRPr="003F7EF1">
        <w:rPr>
          <w:rFonts w:ascii="Times New Roman" w:hAnsi="Times New Roman" w:cs="Times New Roman"/>
          <w:color w:val="000000" w:themeColor="text1"/>
          <w:szCs w:val="21"/>
        </w:rPr>
        <w:t xml:space="preserve">. The target of the </w:t>
      </w:r>
      <w:r w:rsidR="002554EF">
        <w:rPr>
          <w:rFonts w:ascii="Times New Roman" w:hAnsi="Times New Roman" w:cs="Times New Roman" w:hint="eastAsia"/>
          <w:color w:val="000000" w:themeColor="text1"/>
          <w:szCs w:val="21"/>
        </w:rPr>
        <w:t>draft</w:t>
      </w:r>
      <w:r w:rsidRPr="003F7EF1">
        <w:rPr>
          <w:rFonts w:ascii="Times New Roman" w:hAnsi="Times New Roman" w:cs="Times New Roman"/>
          <w:color w:val="000000" w:themeColor="text1"/>
          <w:szCs w:val="21"/>
        </w:rPr>
        <w:t xml:space="preserve"> is to </w:t>
      </w:r>
      <w:r>
        <w:rPr>
          <w:rFonts w:ascii="Times New Roman" w:hAnsi="Times New Roman" w:cs="Times New Roman" w:hint="eastAsia"/>
          <w:color w:val="000000" w:themeColor="text1"/>
          <w:szCs w:val="21"/>
        </w:rPr>
        <w:t>reach consensus on</w:t>
      </w:r>
      <w:r w:rsidRPr="003F7EF1">
        <w:rPr>
          <w:rFonts w:ascii="Times New Roman" w:hAnsi="Times New Roman" w:cs="Times New Roman"/>
        </w:rPr>
        <w:t xml:space="preserve"> </w:t>
      </w:r>
      <w:r w:rsidR="002554EF">
        <w:rPr>
          <w:rFonts w:ascii="Times New Roman" w:hAnsi="Times New Roman" w:cs="Times New Roman" w:hint="eastAsia"/>
        </w:rPr>
        <w:t xml:space="preserve">the </w:t>
      </w:r>
      <w:r w:rsidRPr="003F7EF1">
        <w:rPr>
          <w:rFonts w:ascii="Times New Roman" w:hAnsi="Times New Roman" w:cs="Times New Roman"/>
        </w:rPr>
        <w:t xml:space="preserve">concept of slice authentication. </w:t>
      </w:r>
      <w:r w:rsidR="002554EF">
        <w:rPr>
          <w:rFonts w:ascii="Times New Roman" w:hAnsi="Times New Roman" w:cs="Times New Roman" w:hint="eastAsia"/>
        </w:rPr>
        <w:t>This will be helpful for</w:t>
      </w:r>
      <w:r w:rsidRPr="003F7EF1">
        <w:rPr>
          <w:rFonts w:ascii="Times New Roman" w:hAnsi="Times New Roman" w:cs="Times New Roman"/>
        </w:rPr>
        <w:t xml:space="preserve"> SA3 </w:t>
      </w:r>
      <w:r w:rsidR="002554EF">
        <w:rPr>
          <w:rFonts w:ascii="Times New Roman" w:hAnsi="Times New Roman" w:cs="Times New Roman" w:hint="eastAsia"/>
        </w:rPr>
        <w:t>to</w:t>
      </w:r>
      <w:r w:rsidR="00100FFB">
        <w:rPr>
          <w:rFonts w:ascii="Times New Roman" w:hAnsi="Times New Roman" w:cs="Times New Roman"/>
        </w:rPr>
        <w:t xml:space="preserve"> push on</w:t>
      </w:r>
      <w:r w:rsidRPr="003F7EF1">
        <w:rPr>
          <w:rFonts w:ascii="Times New Roman" w:hAnsi="Times New Roman" w:cs="Times New Roman"/>
        </w:rPr>
        <w:t xml:space="preserve"> </w:t>
      </w:r>
      <w:r w:rsidR="002554EF">
        <w:rPr>
          <w:rFonts w:ascii="Times New Roman" w:hAnsi="Times New Roman" w:cs="Times New Roman" w:hint="eastAsia"/>
        </w:rPr>
        <w:t xml:space="preserve">further </w:t>
      </w:r>
      <w:r w:rsidRPr="003F7EF1">
        <w:rPr>
          <w:rFonts w:ascii="Times New Roman" w:hAnsi="Times New Roman" w:cs="Times New Roman"/>
        </w:rPr>
        <w:t>study about some issues like whether slice authentication is needed in R16 and how to perform slice authentication</w:t>
      </w:r>
      <w:r w:rsidR="00477B68">
        <w:rPr>
          <w:rFonts w:ascii="Times New Roman" w:hAnsi="Times New Roman" w:cs="Times New Roman" w:hint="eastAsia"/>
        </w:rPr>
        <w:t xml:space="preserve"> </w:t>
      </w:r>
      <w:r w:rsidR="002554EF">
        <w:rPr>
          <w:rFonts w:ascii="Times New Roman" w:hAnsi="Times New Roman" w:cs="Times New Roman" w:hint="eastAsia"/>
        </w:rPr>
        <w:t>if needed</w:t>
      </w:r>
      <w:r w:rsidRPr="003F7EF1">
        <w:rPr>
          <w:rFonts w:ascii="Times New Roman" w:hAnsi="Times New Roman" w:cs="Times New Roman"/>
        </w:rPr>
        <w:t>.</w:t>
      </w:r>
      <w:r w:rsidR="002554EF" w:rsidRPr="003F7EF1">
        <w:rPr>
          <w:rFonts w:ascii="Times New Roman" w:eastAsia="宋体" w:hAnsi="Times New Roman" w:cs="Times New Roman"/>
          <w:kern w:val="0"/>
          <w:sz w:val="20"/>
          <w:szCs w:val="20"/>
          <w:lang w:val="en-GB"/>
        </w:rPr>
        <w:t xml:space="preserve"> </w:t>
      </w:r>
    </w:p>
    <w:p w14:paraId="28D4452D" w14:textId="77777777" w:rsidR="008310F2" w:rsidRPr="003F7EF1" w:rsidRDefault="008310F2" w:rsidP="008310F2">
      <w:pPr>
        <w:keepNext/>
        <w:keepLines/>
        <w:widowControl/>
        <w:pBdr>
          <w:top w:val="single" w:sz="12" w:space="3" w:color="auto"/>
        </w:pBdr>
        <w:spacing w:before="240" w:after="180"/>
        <w:ind w:left="1134" w:hanging="1134"/>
        <w:jc w:val="left"/>
        <w:outlineLvl w:val="0"/>
        <w:rPr>
          <w:rFonts w:ascii="Times New Roman" w:eastAsia="宋体" w:hAnsi="Times New Roman" w:cs="Times New Roman"/>
          <w:kern w:val="0"/>
          <w:sz w:val="36"/>
          <w:szCs w:val="20"/>
          <w:lang w:val="en-GB" w:eastAsia="en-US"/>
        </w:rPr>
      </w:pPr>
      <w:r w:rsidRPr="003F7EF1">
        <w:rPr>
          <w:rFonts w:ascii="Times New Roman" w:eastAsia="宋体" w:hAnsi="Times New Roman" w:cs="Times New Roman"/>
          <w:kern w:val="0"/>
          <w:sz w:val="36"/>
          <w:szCs w:val="20"/>
          <w:lang w:val="en-GB" w:eastAsia="en-US"/>
        </w:rPr>
        <w:t>2</w:t>
      </w:r>
      <w:r w:rsidRPr="003F7EF1">
        <w:rPr>
          <w:rFonts w:ascii="Times New Roman" w:eastAsia="宋体" w:hAnsi="Times New Roman" w:cs="Times New Roman"/>
          <w:kern w:val="0"/>
          <w:sz w:val="36"/>
          <w:szCs w:val="20"/>
          <w:lang w:val="en-GB" w:eastAsia="en-US"/>
        </w:rPr>
        <w:tab/>
        <w:t>References</w:t>
      </w:r>
    </w:p>
    <w:p w14:paraId="726E93E7" w14:textId="77777777" w:rsidR="00AE3B49" w:rsidRPr="003F7EF1" w:rsidRDefault="00AE3B49" w:rsidP="00AE3B49">
      <w:pPr>
        <w:jc w:val="left"/>
        <w:rPr>
          <w:rFonts w:ascii="Times New Roman" w:eastAsia="宋体" w:hAnsi="Times New Roman" w:cs="Times New Roman"/>
          <w:kern w:val="0"/>
          <w:sz w:val="20"/>
          <w:szCs w:val="20"/>
          <w:lang w:val="en-GB"/>
        </w:rPr>
      </w:pPr>
      <w:r w:rsidRPr="003F7EF1">
        <w:rPr>
          <w:rFonts w:ascii="Times New Roman" w:eastAsia="宋体" w:hAnsi="Times New Roman" w:cs="Times New Roman"/>
          <w:kern w:val="0"/>
          <w:sz w:val="20"/>
          <w:szCs w:val="20"/>
          <w:lang w:val="en-GB"/>
        </w:rPr>
        <w:t>[1]TR</w:t>
      </w:r>
      <w:r w:rsidR="00D70F06" w:rsidRPr="003F7EF1">
        <w:rPr>
          <w:rFonts w:ascii="Times New Roman" w:eastAsia="宋体" w:hAnsi="Times New Roman" w:cs="Times New Roman"/>
          <w:kern w:val="0"/>
          <w:sz w:val="20"/>
          <w:szCs w:val="20"/>
          <w:lang w:val="en-GB"/>
        </w:rPr>
        <w:t>21.905</w:t>
      </w:r>
      <w:r w:rsidRPr="003F7EF1">
        <w:rPr>
          <w:rFonts w:ascii="Times New Roman" w:hAnsi="Times New Roman" w:cs="Times New Roman"/>
          <w:color w:val="000000"/>
          <w:sz w:val="18"/>
          <w:szCs w:val="18"/>
        </w:rPr>
        <w:t xml:space="preserve"> </w:t>
      </w:r>
      <w:r w:rsidRPr="003F7EF1">
        <w:rPr>
          <w:rFonts w:ascii="Times New Roman" w:eastAsia="宋体" w:hAnsi="Times New Roman" w:cs="Times New Roman"/>
          <w:color w:val="000000"/>
          <w:kern w:val="0"/>
          <w:sz w:val="18"/>
          <w:szCs w:val="18"/>
        </w:rPr>
        <w:t>Vocabulary for 3GPP Specifications</w:t>
      </w:r>
      <w:r w:rsidRPr="003F7EF1">
        <w:rPr>
          <w:rFonts w:ascii="Times New Roman" w:eastAsia="宋体" w:hAnsi="Times New Roman" w:cs="Times New Roman"/>
          <w:kern w:val="0"/>
          <w:sz w:val="20"/>
          <w:szCs w:val="20"/>
          <w:lang w:val="en-GB"/>
        </w:rPr>
        <w:t xml:space="preserve"> V15.0.0</w:t>
      </w:r>
    </w:p>
    <w:p w14:paraId="172D0CD7" w14:textId="77777777" w:rsidR="00D70F06" w:rsidRPr="003F7EF1" w:rsidRDefault="00D70F06" w:rsidP="00AE3B49">
      <w:pPr>
        <w:jc w:val="left"/>
        <w:rPr>
          <w:rFonts w:ascii="Times New Roman" w:eastAsia="宋体" w:hAnsi="Times New Roman" w:cs="Times New Roman"/>
          <w:kern w:val="0"/>
          <w:sz w:val="20"/>
          <w:szCs w:val="20"/>
          <w:lang w:val="en-GB"/>
        </w:rPr>
      </w:pPr>
      <w:r w:rsidRPr="003F7EF1">
        <w:rPr>
          <w:rFonts w:ascii="Times New Roman" w:eastAsia="宋体" w:hAnsi="Times New Roman" w:cs="Times New Roman"/>
          <w:kern w:val="0"/>
          <w:sz w:val="20"/>
          <w:szCs w:val="20"/>
          <w:lang w:val="en-GB"/>
        </w:rPr>
        <w:t>[2]TR22.904 Study on user centric identifiers and authentication V16.0.0</w:t>
      </w:r>
    </w:p>
    <w:p w14:paraId="36525AC4" w14:textId="77777777" w:rsidR="00AE3B49" w:rsidRPr="003F7EF1" w:rsidRDefault="00D70F06" w:rsidP="00AE3B49">
      <w:pPr>
        <w:widowControl/>
        <w:spacing w:after="180"/>
        <w:jc w:val="left"/>
        <w:rPr>
          <w:rFonts w:ascii="Times New Roman" w:eastAsia="宋体" w:hAnsi="Times New Roman" w:cs="Times New Roman"/>
          <w:kern w:val="0"/>
          <w:sz w:val="20"/>
          <w:szCs w:val="20"/>
          <w:lang w:val="en-GB"/>
        </w:rPr>
      </w:pPr>
      <w:r w:rsidRPr="003F7EF1">
        <w:rPr>
          <w:rFonts w:ascii="Times New Roman" w:eastAsia="宋体" w:hAnsi="Times New Roman" w:cs="Times New Roman"/>
          <w:kern w:val="0"/>
          <w:sz w:val="20"/>
          <w:szCs w:val="20"/>
          <w:lang w:val="en-GB"/>
        </w:rPr>
        <w:t>[3] TR23.740 Study on Enhancement of Network Slicing V0.4.0</w:t>
      </w:r>
    </w:p>
    <w:p w14:paraId="1070CFB2" w14:textId="77777777" w:rsidR="00AE3B49" w:rsidRPr="003F7EF1" w:rsidRDefault="00AE3B49" w:rsidP="00AE3B49">
      <w:pPr>
        <w:widowControl/>
        <w:spacing w:after="180"/>
        <w:jc w:val="left"/>
        <w:rPr>
          <w:rFonts w:ascii="Times New Roman" w:eastAsia="宋体" w:hAnsi="Times New Roman" w:cs="Times New Roman"/>
          <w:kern w:val="0"/>
          <w:sz w:val="20"/>
          <w:szCs w:val="20"/>
          <w:lang w:val="en-GB"/>
        </w:rPr>
      </w:pPr>
      <w:r w:rsidRPr="003F7EF1">
        <w:rPr>
          <w:rFonts w:ascii="Times New Roman" w:eastAsia="宋体" w:hAnsi="Times New Roman" w:cs="Times New Roman"/>
          <w:kern w:val="0"/>
          <w:sz w:val="20"/>
          <w:szCs w:val="20"/>
          <w:lang w:val="en-GB"/>
        </w:rPr>
        <w:t>[4] TR33.501 Security architecture and procedures for 5G system V15.0.0</w:t>
      </w:r>
    </w:p>
    <w:p w14:paraId="52DCA5DF" w14:textId="77777777" w:rsidR="00AE3B49" w:rsidRPr="003F7EF1" w:rsidRDefault="00AE3B49" w:rsidP="00AE3B49">
      <w:pPr>
        <w:pStyle w:val="2"/>
        <w:rPr>
          <w:rFonts w:ascii="Times New Roman" w:hAnsi="Times New Roman"/>
        </w:rPr>
      </w:pPr>
      <w:bookmarkStart w:id="1" w:name="_Toc518637109"/>
      <w:r w:rsidRPr="003F7EF1">
        <w:rPr>
          <w:rFonts w:ascii="Times New Roman" w:hAnsi="Times New Roman"/>
        </w:rPr>
        <w:t>3</w:t>
      </w:r>
      <w:r w:rsidRPr="003F7EF1">
        <w:rPr>
          <w:rFonts w:ascii="Times New Roman" w:hAnsi="Times New Roman"/>
        </w:rPr>
        <w:tab/>
        <w:t>Definitions</w:t>
      </w:r>
      <w:bookmarkEnd w:id="1"/>
    </w:p>
    <w:p w14:paraId="75D43D6A"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sz w:val="20"/>
          <w:szCs w:val="20"/>
        </w:rPr>
        <w:t xml:space="preserve">For the purposes of the present document, the terms and definitions given </w:t>
      </w:r>
      <w:r w:rsidR="00B22DEC" w:rsidRPr="006626E0">
        <w:rPr>
          <w:rFonts w:ascii="Times New Roman" w:hAnsi="Times New Roman" w:cs="Times New Roman"/>
          <w:sz w:val="20"/>
          <w:szCs w:val="20"/>
        </w:rPr>
        <w:t xml:space="preserve">here </w:t>
      </w:r>
      <w:r w:rsidRPr="006626E0">
        <w:rPr>
          <w:rFonts w:ascii="Times New Roman" w:hAnsi="Times New Roman" w:cs="Times New Roman"/>
          <w:sz w:val="20"/>
          <w:szCs w:val="20"/>
        </w:rPr>
        <w:t xml:space="preserve">apply. </w:t>
      </w:r>
    </w:p>
    <w:p w14:paraId="6A4510CE" w14:textId="77777777" w:rsidR="00B22DEC" w:rsidRPr="006626E0" w:rsidRDefault="00B22DEC" w:rsidP="00AE3B49">
      <w:pPr>
        <w:rPr>
          <w:rFonts w:ascii="Times New Roman" w:hAnsi="Times New Roman" w:cs="Times New Roman"/>
          <w:b/>
          <w:sz w:val="20"/>
          <w:szCs w:val="20"/>
        </w:rPr>
      </w:pPr>
    </w:p>
    <w:p w14:paraId="76A28E11"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b/>
          <w:sz w:val="20"/>
          <w:szCs w:val="20"/>
        </w:rPr>
        <w:t>User:</w:t>
      </w:r>
      <w:r w:rsidRPr="006626E0">
        <w:rPr>
          <w:rFonts w:ascii="Times New Roman" w:hAnsi="Times New Roman" w:cs="Times New Roman"/>
          <w:sz w:val="20"/>
          <w:szCs w:val="20"/>
        </w:rPr>
        <w:t xml:space="preserve"> As defined in TR 21.905 [1]: An entity, not part of the </w:t>
      </w:r>
      <w:r w:rsidRPr="006626E0">
        <w:rPr>
          <w:rFonts w:ascii="Times New Roman" w:hAnsi="Times New Roman" w:cs="Times New Roman"/>
          <w:snapToGrid w:val="0"/>
          <w:sz w:val="20"/>
          <w:szCs w:val="20"/>
        </w:rPr>
        <w:t>3GPP System</w:t>
      </w:r>
      <w:r w:rsidRPr="006626E0">
        <w:rPr>
          <w:rFonts w:ascii="Times New Roman" w:hAnsi="Times New Roman" w:cs="Times New Roman"/>
          <w:sz w:val="20"/>
          <w:szCs w:val="20"/>
        </w:rPr>
        <w:t xml:space="preserve">, which uses </w:t>
      </w:r>
      <w:r w:rsidRPr="006626E0">
        <w:rPr>
          <w:rFonts w:ascii="Times New Roman" w:hAnsi="Times New Roman" w:cs="Times New Roman"/>
          <w:snapToGrid w:val="0"/>
          <w:sz w:val="20"/>
          <w:szCs w:val="20"/>
        </w:rPr>
        <w:t>3GPP System</w:t>
      </w:r>
      <w:r w:rsidRPr="006626E0">
        <w:rPr>
          <w:rFonts w:ascii="Times New Roman" w:hAnsi="Times New Roman" w:cs="Times New Roman"/>
          <w:sz w:val="20"/>
          <w:szCs w:val="20"/>
        </w:rPr>
        <w:t xml:space="preserve"> services. Example: a person using a </w:t>
      </w:r>
      <w:r w:rsidRPr="006626E0">
        <w:rPr>
          <w:rFonts w:ascii="Times New Roman" w:hAnsi="Times New Roman" w:cs="Times New Roman"/>
          <w:snapToGrid w:val="0"/>
          <w:sz w:val="20"/>
          <w:szCs w:val="20"/>
        </w:rPr>
        <w:t>3GPP System</w:t>
      </w:r>
      <w:r w:rsidRPr="006626E0">
        <w:rPr>
          <w:rFonts w:ascii="Times New Roman" w:hAnsi="Times New Roman" w:cs="Times New Roman"/>
          <w:sz w:val="20"/>
          <w:szCs w:val="20"/>
        </w:rPr>
        <w:t xml:space="preserve"> mobile station as a portable telephone.</w:t>
      </w:r>
    </w:p>
    <w:p w14:paraId="55311D35"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sz w:val="20"/>
          <w:szCs w:val="20"/>
        </w:rPr>
        <w:t>Additional examples for a user in the context of this TR: a non-3GPP device connected to the 3GPP system via a gateway, or an application running on a UE.</w:t>
      </w:r>
    </w:p>
    <w:p w14:paraId="583A5DFB"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b/>
          <w:sz w:val="20"/>
          <w:szCs w:val="20"/>
        </w:rPr>
        <w:t>User Identity:</w:t>
      </w:r>
      <w:r w:rsidR="006A4C66" w:rsidRPr="006626E0">
        <w:rPr>
          <w:rFonts w:ascii="Times New Roman" w:hAnsi="Times New Roman" w:cs="Times New Roman"/>
          <w:b/>
          <w:sz w:val="20"/>
          <w:szCs w:val="20"/>
        </w:rPr>
        <w:t xml:space="preserve"> </w:t>
      </w:r>
      <w:r w:rsidR="006A4C66" w:rsidRPr="006626E0">
        <w:rPr>
          <w:rFonts w:ascii="Times New Roman" w:hAnsi="Times New Roman" w:cs="Times New Roman"/>
          <w:sz w:val="20"/>
          <w:szCs w:val="20"/>
        </w:rPr>
        <w:t xml:space="preserve">As defined in TR </w:t>
      </w:r>
      <w:r w:rsidR="006A4C66" w:rsidRPr="006626E0">
        <w:rPr>
          <w:rFonts w:ascii="Times New Roman" w:eastAsia="宋体" w:hAnsi="Times New Roman" w:cs="Times New Roman"/>
          <w:kern w:val="0"/>
          <w:sz w:val="20"/>
          <w:szCs w:val="20"/>
          <w:lang w:val="en-GB"/>
        </w:rPr>
        <w:t>22.90</w:t>
      </w:r>
      <w:r w:rsidR="006A4C66" w:rsidRPr="006626E0">
        <w:rPr>
          <w:rFonts w:ascii="Times New Roman" w:hAnsi="Times New Roman" w:cs="Times New Roman"/>
          <w:sz w:val="20"/>
          <w:szCs w:val="20"/>
        </w:rPr>
        <w:t>4[2]:</w:t>
      </w:r>
      <w:r w:rsidRPr="006626E0">
        <w:rPr>
          <w:rFonts w:ascii="Times New Roman" w:hAnsi="Times New Roman" w:cs="Times New Roman"/>
          <w:b/>
          <w:sz w:val="20"/>
          <w:szCs w:val="20"/>
        </w:rPr>
        <w:t xml:space="preserve"> </w:t>
      </w:r>
      <w:r w:rsidR="006A4C66" w:rsidRPr="006626E0">
        <w:rPr>
          <w:rFonts w:ascii="Times New Roman" w:hAnsi="Times New Roman" w:cs="Times New Roman"/>
          <w:sz w:val="20"/>
          <w:szCs w:val="20"/>
        </w:rPr>
        <w:t>I</w:t>
      </w:r>
      <w:r w:rsidRPr="006626E0">
        <w:rPr>
          <w:rFonts w:ascii="Times New Roman" w:hAnsi="Times New Roman" w:cs="Times New Roman"/>
          <w:sz w:val="20"/>
          <w:szCs w:val="20"/>
        </w:rPr>
        <w:t>nformation representing a user in a specific context. A user can have several user identities, e.g. a User Identity in the context of his profession, or a private User Identity for some aspects of private life.</w:t>
      </w:r>
    </w:p>
    <w:p w14:paraId="52345D52"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b/>
          <w:sz w:val="20"/>
          <w:szCs w:val="20"/>
        </w:rPr>
        <w:t>User Identifier:</w:t>
      </w:r>
      <w:r w:rsidRPr="006626E0">
        <w:rPr>
          <w:rFonts w:ascii="Times New Roman" w:hAnsi="Times New Roman" w:cs="Times New Roman"/>
          <w:sz w:val="20"/>
          <w:szCs w:val="20"/>
        </w:rPr>
        <w:t xml:space="preserve"> </w:t>
      </w:r>
      <w:r w:rsidR="006A4C66" w:rsidRPr="006626E0">
        <w:rPr>
          <w:rFonts w:ascii="Times New Roman" w:hAnsi="Times New Roman" w:cs="Times New Roman"/>
          <w:sz w:val="20"/>
          <w:szCs w:val="20"/>
        </w:rPr>
        <w:t xml:space="preserve">As defined in TR </w:t>
      </w:r>
      <w:r w:rsidR="006A4C66" w:rsidRPr="006626E0">
        <w:rPr>
          <w:rFonts w:ascii="Times New Roman" w:eastAsia="宋体" w:hAnsi="Times New Roman" w:cs="Times New Roman"/>
          <w:kern w:val="0"/>
          <w:sz w:val="20"/>
          <w:szCs w:val="20"/>
          <w:lang w:val="en-GB"/>
        </w:rPr>
        <w:t>22.904[2]</w:t>
      </w:r>
      <w:r w:rsidR="006A4C66" w:rsidRPr="006626E0">
        <w:rPr>
          <w:rFonts w:ascii="Times New Roman" w:hAnsi="Times New Roman" w:cs="Times New Roman"/>
          <w:sz w:val="20"/>
          <w:szCs w:val="20"/>
        </w:rPr>
        <w:t>: A</w:t>
      </w:r>
      <w:r w:rsidRPr="006626E0">
        <w:rPr>
          <w:rFonts w:ascii="Times New Roman" w:hAnsi="Times New Roman" w:cs="Times New Roman"/>
          <w:sz w:val="20"/>
          <w:szCs w:val="20"/>
        </w:rPr>
        <w:t xml:space="preserve"> piece of information used to identify one specific User Identity in one or more systems.</w:t>
      </w:r>
    </w:p>
    <w:p w14:paraId="3DECE549"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b/>
          <w:sz w:val="20"/>
          <w:szCs w:val="20"/>
        </w:rPr>
        <w:t>User Profile:</w:t>
      </w:r>
      <w:r w:rsidRPr="006626E0">
        <w:rPr>
          <w:rFonts w:ascii="Times New Roman" w:hAnsi="Times New Roman" w:cs="Times New Roman"/>
          <w:sz w:val="20"/>
          <w:szCs w:val="20"/>
        </w:rPr>
        <w:t xml:space="preserve"> As defined in TR 21.905 [1]: Is the set of information necessary to provide a us</w:t>
      </w:r>
      <w:r w:rsidR="00B51EF7" w:rsidRPr="006626E0">
        <w:rPr>
          <w:rFonts w:ascii="Times New Roman" w:hAnsi="Times New Roman" w:cs="Times New Roman"/>
          <w:sz w:val="20"/>
          <w:szCs w:val="20"/>
        </w:rPr>
        <w:t>er with a consistent, personaliz</w:t>
      </w:r>
      <w:r w:rsidRPr="006626E0">
        <w:rPr>
          <w:rFonts w:ascii="Times New Roman" w:hAnsi="Times New Roman" w:cs="Times New Roman"/>
          <w:sz w:val="20"/>
          <w:szCs w:val="20"/>
        </w:rPr>
        <w:t>ed service environment, irrespective of the user’s location or the terminal used (within the limitations of the terminal and the serving network).</w:t>
      </w:r>
    </w:p>
    <w:p w14:paraId="4424FAD6" w14:textId="77777777" w:rsidR="00AE3B49" w:rsidRPr="006626E0" w:rsidRDefault="00AE3B49" w:rsidP="00AE3B49">
      <w:pPr>
        <w:rPr>
          <w:rFonts w:ascii="Times New Roman" w:hAnsi="Times New Roman" w:cs="Times New Roman"/>
          <w:sz w:val="20"/>
          <w:szCs w:val="20"/>
        </w:rPr>
      </w:pPr>
      <w:r w:rsidRPr="006626E0">
        <w:rPr>
          <w:rFonts w:ascii="Times New Roman" w:hAnsi="Times New Roman" w:cs="Times New Roman"/>
          <w:b/>
          <w:sz w:val="20"/>
          <w:szCs w:val="20"/>
        </w:rPr>
        <w:t>subscription credential(s):</w:t>
      </w:r>
      <w:r w:rsidRPr="006626E0">
        <w:rPr>
          <w:rFonts w:ascii="Times New Roman" w:hAnsi="Times New Roman" w:cs="Times New Roman"/>
          <w:sz w:val="20"/>
          <w:szCs w:val="20"/>
        </w:rPr>
        <w:t xml:space="preserve"> As defined in TR33.501</w:t>
      </w:r>
      <w:r w:rsidR="006A4C66" w:rsidRPr="006626E0">
        <w:rPr>
          <w:rFonts w:ascii="Times New Roman" w:hAnsi="Times New Roman" w:cs="Times New Roman"/>
          <w:sz w:val="20"/>
          <w:szCs w:val="20"/>
        </w:rPr>
        <w:t>[4]</w:t>
      </w:r>
      <w:r w:rsidRPr="006626E0">
        <w:rPr>
          <w:rFonts w:ascii="Times New Roman" w:hAnsi="Times New Roman" w:cs="Times New Roman"/>
          <w:sz w:val="20"/>
          <w:szCs w:val="20"/>
        </w:rPr>
        <w:t>:</w:t>
      </w:r>
      <w:r w:rsidR="00F65F25" w:rsidRPr="006626E0">
        <w:rPr>
          <w:rFonts w:ascii="Times New Roman" w:hAnsi="Times New Roman" w:cs="Times New Roman"/>
          <w:sz w:val="20"/>
          <w:szCs w:val="20"/>
        </w:rPr>
        <w:t xml:space="preserve"> S</w:t>
      </w:r>
      <w:r w:rsidRPr="006626E0">
        <w:rPr>
          <w:rFonts w:ascii="Times New Roman" w:hAnsi="Times New Roman" w:cs="Times New Roman"/>
          <w:sz w:val="20"/>
          <w:szCs w:val="20"/>
        </w:rPr>
        <w:t>et of values in the USIM and the ARPF, consisting of at least the long-term key(s) and the subscription identifier SUPI, used to uniquely identify a subscription and to mutually authenticate the UE and 5G core network.</w:t>
      </w:r>
    </w:p>
    <w:p w14:paraId="59B7AAFF" w14:textId="77777777" w:rsidR="00AE3B49" w:rsidRPr="003F7EF1" w:rsidRDefault="00AE3B49" w:rsidP="00AE3B49">
      <w:pPr>
        <w:widowControl/>
        <w:spacing w:after="180"/>
        <w:jc w:val="left"/>
        <w:rPr>
          <w:rFonts w:ascii="Times New Roman" w:eastAsia="宋体" w:hAnsi="Times New Roman" w:cs="Times New Roman"/>
          <w:kern w:val="0"/>
          <w:sz w:val="20"/>
          <w:szCs w:val="20"/>
        </w:rPr>
      </w:pPr>
    </w:p>
    <w:p w14:paraId="7627EEDF" w14:textId="77777777" w:rsidR="008310F2" w:rsidRPr="003F7EF1" w:rsidRDefault="00AE3B49" w:rsidP="008310F2">
      <w:pPr>
        <w:keepNext/>
        <w:keepLines/>
        <w:widowControl/>
        <w:pBdr>
          <w:top w:val="single" w:sz="12" w:space="3" w:color="auto"/>
        </w:pBdr>
        <w:spacing w:before="240" w:after="180"/>
        <w:ind w:left="1134" w:hanging="1134"/>
        <w:jc w:val="left"/>
        <w:outlineLvl w:val="0"/>
        <w:rPr>
          <w:rFonts w:ascii="Times New Roman" w:eastAsia="宋体" w:hAnsi="Times New Roman" w:cs="Times New Roman"/>
          <w:kern w:val="0"/>
          <w:sz w:val="36"/>
          <w:szCs w:val="20"/>
          <w:lang w:val="en-GB" w:eastAsia="en-US"/>
        </w:rPr>
      </w:pPr>
      <w:r w:rsidRPr="003F7EF1">
        <w:rPr>
          <w:rFonts w:ascii="Times New Roman" w:eastAsia="宋体" w:hAnsi="Times New Roman" w:cs="Times New Roman"/>
          <w:kern w:val="0"/>
          <w:sz w:val="36"/>
          <w:szCs w:val="20"/>
          <w:lang w:val="en-GB"/>
        </w:rPr>
        <w:t>4</w:t>
      </w:r>
      <w:r w:rsidR="008310F2" w:rsidRPr="003F7EF1">
        <w:rPr>
          <w:rFonts w:ascii="Times New Roman" w:eastAsia="宋体" w:hAnsi="Times New Roman" w:cs="Times New Roman"/>
          <w:kern w:val="0"/>
          <w:sz w:val="36"/>
          <w:szCs w:val="20"/>
          <w:lang w:val="en-GB" w:eastAsia="en-US"/>
        </w:rPr>
        <w:tab/>
        <w:t>Rationale</w:t>
      </w:r>
    </w:p>
    <w:p w14:paraId="7503D2FA" w14:textId="77777777" w:rsidR="00D01EBC" w:rsidRPr="003F7EF1" w:rsidRDefault="00D01EBC" w:rsidP="00D01EBC">
      <w:pPr>
        <w:pStyle w:val="2"/>
        <w:rPr>
          <w:rFonts w:ascii="Times New Roman" w:hAnsi="Times New Roman"/>
          <w:lang w:eastAsia="zh-CN"/>
        </w:rPr>
      </w:pPr>
      <w:r w:rsidRPr="003F7EF1">
        <w:rPr>
          <w:rFonts w:ascii="Times New Roman" w:hAnsi="Times New Roman"/>
          <w:lang w:eastAsia="zh-CN"/>
        </w:rPr>
        <w:t>4</w:t>
      </w:r>
      <w:r>
        <w:rPr>
          <w:rFonts w:ascii="Times New Roman" w:hAnsi="Times New Roman"/>
        </w:rPr>
        <w:t>.</w:t>
      </w:r>
      <w:r>
        <w:rPr>
          <w:rFonts w:ascii="Times New Roman" w:hAnsi="Times New Roman" w:hint="eastAsia"/>
          <w:lang w:eastAsia="zh-CN"/>
        </w:rPr>
        <w:t>0</w:t>
      </w:r>
      <w:r w:rsidRPr="003F7EF1">
        <w:rPr>
          <w:rFonts w:ascii="Times New Roman" w:hAnsi="Times New Roman"/>
        </w:rPr>
        <w:tab/>
      </w:r>
      <w:r>
        <w:rPr>
          <w:rFonts w:ascii="Times New Roman" w:hAnsi="Times New Roman" w:hint="eastAsia"/>
          <w:lang w:eastAsia="zh-CN"/>
        </w:rPr>
        <w:t>Introduction</w:t>
      </w:r>
    </w:p>
    <w:p w14:paraId="2EC1A54D" w14:textId="77777777" w:rsidR="00AE3B49" w:rsidRPr="006626E0" w:rsidRDefault="002554EF" w:rsidP="00266F97">
      <w:pPr>
        <w:rPr>
          <w:rFonts w:ascii="Times New Roman" w:hAnsi="Times New Roman" w:cs="Times New Roman"/>
          <w:sz w:val="20"/>
          <w:szCs w:val="20"/>
          <w:lang w:val="en-GB"/>
        </w:rPr>
      </w:pPr>
      <w:r w:rsidRPr="006626E0">
        <w:rPr>
          <w:rFonts w:ascii="Times New Roman" w:hAnsi="Times New Roman" w:cs="Times New Roman" w:hint="eastAsia"/>
          <w:sz w:val="20"/>
          <w:szCs w:val="20"/>
          <w:lang w:val="en-GB"/>
        </w:rPr>
        <w:t xml:space="preserve">We hope to clarify the concept of slice </w:t>
      </w:r>
      <w:r w:rsidRPr="006626E0">
        <w:rPr>
          <w:rFonts w:ascii="Times New Roman" w:hAnsi="Times New Roman" w:cs="Times New Roman"/>
          <w:sz w:val="20"/>
          <w:szCs w:val="20"/>
          <w:lang w:val="en-GB"/>
        </w:rPr>
        <w:t>authentication</w:t>
      </w:r>
      <w:r w:rsidR="00CA589A" w:rsidRPr="006626E0">
        <w:rPr>
          <w:rFonts w:ascii="Times New Roman" w:hAnsi="Times New Roman" w:cs="Times New Roman" w:hint="eastAsia"/>
          <w:sz w:val="20"/>
          <w:szCs w:val="20"/>
          <w:lang w:val="en-GB"/>
        </w:rPr>
        <w:t xml:space="preserve"> which</w:t>
      </w:r>
      <w:r w:rsidRPr="006626E0">
        <w:rPr>
          <w:rFonts w:ascii="Times New Roman" w:hAnsi="Times New Roman" w:cs="Times New Roman" w:hint="eastAsia"/>
          <w:sz w:val="20"/>
          <w:szCs w:val="20"/>
          <w:lang w:val="en-GB"/>
        </w:rPr>
        <w:t xml:space="preserve"> may </w:t>
      </w:r>
      <w:r w:rsidR="00CA589A" w:rsidRPr="006626E0">
        <w:rPr>
          <w:rFonts w:ascii="Times New Roman" w:hAnsi="Times New Roman" w:cs="Times New Roman" w:hint="eastAsia"/>
          <w:sz w:val="20"/>
          <w:szCs w:val="20"/>
          <w:lang w:val="en-GB"/>
        </w:rPr>
        <w:t>involve</w:t>
      </w:r>
      <w:r w:rsidRPr="006626E0">
        <w:rPr>
          <w:rFonts w:ascii="Times New Roman" w:hAnsi="Times New Roman" w:cs="Times New Roman" w:hint="eastAsia"/>
          <w:sz w:val="20"/>
          <w:szCs w:val="20"/>
          <w:lang w:val="en-GB"/>
        </w:rPr>
        <w:t xml:space="preserve"> the concept of identity management, primary authentication and secondary authentication. So in this chapter, we will firstly </w:t>
      </w:r>
      <w:r w:rsidR="00CA589A" w:rsidRPr="006626E0">
        <w:rPr>
          <w:rFonts w:ascii="Times New Roman" w:hAnsi="Times New Roman" w:cs="Times New Roman" w:hint="eastAsia"/>
          <w:sz w:val="20"/>
          <w:szCs w:val="20"/>
          <w:lang w:val="en-GB"/>
        </w:rPr>
        <w:t>analyze</w:t>
      </w:r>
      <w:r w:rsidRPr="006626E0">
        <w:rPr>
          <w:rFonts w:ascii="Times New Roman" w:hAnsi="Times New Roman" w:cs="Times New Roman" w:hint="eastAsia"/>
          <w:sz w:val="20"/>
          <w:szCs w:val="20"/>
          <w:lang w:val="en-GB"/>
        </w:rPr>
        <w:t xml:space="preserve"> the basic concept </w:t>
      </w:r>
      <w:r w:rsidR="00CA589A" w:rsidRPr="006626E0">
        <w:rPr>
          <w:rFonts w:ascii="Times New Roman" w:hAnsi="Times New Roman" w:cs="Times New Roman" w:hint="eastAsia"/>
          <w:sz w:val="20"/>
          <w:szCs w:val="20"/>
          <w:lang w:val="en-GB"/>
        </w:rPr>
        <w:t xml:space="preserve">and </w:t>
      </w:r>
      <w:r w:rsidR="00CA589A" w:rsidRPr="006626E0">
        <w:rPr>
          <w:rFonts w:ascii="Times New Roman" w:hAnsi="Times New Roman" w:cs="Times New Roman"/>
          <w:sz w:val="20"/>
          <w:szCs w:val="20"/>
        </w:rPr>
        <w:t>relations of identity management</w:t>
      </w:r>
      <w:r w:rsidR="00CA589A" w:rsidRPr="006626E0">
        <w:rPr>
          <w:rFonts w:ascii="Times New Roman" w:hAnsi="Times New Roman" w:cs="Times New Roman" w:hint="eastAsia"/>
          <w:sz w:val="20"/>
          <w:szCs w:val="20"/>
        </w:rPr>
        <w:t>, then we will list the concept of</w:t>
      </w:r>
      <w:r w:rsidR="00CA589A" w:rsidRPr="006626E0">
        <w:rPr>
          <w:rFonts w:ascii="Times New Roman" w:hAnsi="Times New Roman" w:cs="Times New Roman" w:hint="eastAsia"/>
          <w:sz w:val="20"/>
          <w:szCs w:val="20"/>
          <w:lang w:val="en-GB"/>
        </w:rPr>
        <w:t xml:space="preserve"> primary authentication and secondary authentication. </w:t>
      </w:r>
      <w:r w:rsidR="00CA589A" w:rsidRPr="006626E0">
        <w:rPr>
          <w:rFonts w:ascii="Times New Roman" w:hAnsi="Times New Roman" w:cs="Times New Roman"/>
          <w:sz w:val="20"/>
          <w:szCs w:val="20"/>
          <w:lang w:val="en-GB"/>
        </w:rPr>
        <w:t>A</w:t>
      </w:r>
      <w:r w:rsidR="00CA589A" w:rsidRPr="006626E0">
        <w:rPr>
          <w:rFonts w:ascii="Times New Roman" w:hAnsi="Times New Roman" w:cs="Times New Roman" w:hint="eastAsia"/>
          <w:sz w:val="20"/>
          <w:szCs w:val="20"/>
          <w:lang w:val="en-GB"/>
        </w:rPr>
        <w:t xml:space="preserve">t last, we will list the possible three categories of the concept of slice </w:t>
      </w:r>
      <w:r w:rsidR="00CA589A" w:rsidRPr="006626E0">
        <w:rPr>
          <w:rFonts w:ascii="Times New Roman" w:hAnsi="Times New Roman" w:cs="Times New Roman"/>
          <w:sz w:val="20"/>
          <w:szCs w:val="20"/>
          <w:lang w:val="en-GB"/>
        </w:rPr>
        <w:t>authentication</w:t>
      </w:r>
      <w:r w:rsidR="00CA589A" w:rsidRPr="006626E0">
        <w:rPr>
          <w:rFonts w:ascii="Times New Roman" w:hAnsi="Times New Roman" w:cs="Times New Roman" w:hint="eastAsia"/>
          <w:sz w:val="20"/>
          <w:szCs w:val="20"/>
          <w:lang w:val="en-GB"/>
        </w:rPr>
        <w:t xml:space="preserve"> and give the analysis of them in order to </w:t>
      </w:r>
      <w:r w:rsidR="00CA589A" w:rsidRPr="006626E0">
        <w:rPr>
          <w:rFonts w:ascii="Times New Roman" w:hAnsi="Times New Roman" w:cs="Times New Roman" w:hint="eastAsia"/>
          <w:color w:val="000000" w:themeColor="text1"/>
          <w:sz w:val="20"/>
          <w:szCs w:val="20"/>
        </w:rPr>
        <w:t>reach consensus on the</w:t>
      </w:r>
      <w:r w:rsidR="00CA589A" w:rsidRPr="006626E0">
        <w:rPr>
          <w:rFonts w:ascii="Times New Roman" w:hAnsi="Times New Roman" w:cs="Times New Roman"/>
          <w:sz w:val="20"/>
          <w:szCs w:val="20"/>
        </w:rPr>
        <w:t xml:space="preserve"> concept of slice authentication</w:t>
      </w:r>
      <w:r w:rsidR="00CA589A" w:rsidRPr="006626E0">
        <w:rPr>
          <w:rFonts w:ascii="Times New Roman" w:hAnsi="Times New Roman" w:cs="Times New Roman" w:hint="eastAsia"/>
          <w:sz w:val="20"/>
          <w:szCs w:val="20"/>
          <w:lang w:val="en-GB"/>
        </w:rPr>
        <w:t xml:space="preserve">. </w:t>
      </w:r>
    </w:p>
    <w:p w14:paraId="55EF44C7" w14:textId="77777777" w:rsidR="00266F97" w:rsidRPr="003F7EF1" w:rsidRDefault="00AE3B49" w:rsidP="00266F97">
      <w:pPr>
        <w:pStyle w:val="2"/>
        <w:rPr>
          <w:rFonts w:ascii="Times New Roman" w:hAnsi="Times New Roman"/>
        </w:rPr>
      </w:pPr>
      <w:r w:rsidRPr="003F7EF1">
        <w:rPr>
          <w:rFonts w:ascii="Times New Roman" w:hAnsi="Times New Roman"/>
          <w:lang w:eastAsia="zh-CN"/>
        </w:rPr>
        <w:t>4</w:t>
      </w:r>
      <w:r w:rsidR="00266F97" w:rsidRPr="003F7EF1">
        <w:rPr>
          <w:rFonts w:ascii="Times New Roman" w:hAnsi="Times New Roman"/>
        </w:rPr>
        <w:t>.1</w:t>
      </w:r>
      <w:r w:rsidR="00266F97" w:rsidRPr="003F7EF1">
        <w:rPr>
          <w:rFonts w:ascii="Times New Roman" w:hAnsi="Times New Roman"/>
        </w:rPr>
        <w:tab/>
        <w:t>Basic concept and relations of identity management</w:t>
      </w:r>
    </w:p>
    <w:p w14:paraId="572E5CE9" w14:textId="77777777" w:rsidR="006B028A" w:rsidRDefault="006B028A" w:rsidP="00266F97">
      <w:pPr>
        <w:rPr>
          <w:rFonts w:ascii="Times New Roman" w:hAnsi="Times New Roman" w:cs="Times New Roman"/>
        </w:rPr>
      </w:pPr>
    </w:p>
    <w:p w14:paraId="28AF2F96" w14:textId="77777777" w:rsidR="00266F97" w:rsidRPr="006626E0" w:rsidRDefault="00266F97" w:rsidP="00266F97">
      <w:pPr>
        <w:rPr>
          <w:rFonts w:ascii="Times New Roman" w:hAnsi="Times New Roman" w:cs="Times New Roman"/>
          <w:sz w:val="20"/>
          <w:szCs w:val="20"/>
        </w:rPr>
      </w:pPr>
      <w:r w:rsidRPr="006626E0">
        <w:rPr>
          <w:rFonts w:ascii="Times New Roman" w:hAnsi="Times New Roman" w:cs="Times New Roman"/>
          <w:sz w:val="20"/>
          <w:szCs w:val="20"/>
        </w:rPr>
        <w:t>In 3GPP</w:t>
      </w:r>
      <w:r w:rsidR="00D43A6D" w:rsidRPr="006626E0">
        <w:rPr>
          <w:rFonts w:ascii="Times New Roman" w:hAnsi="Times New Roman" w:cs="Times New Roman"/>
          <w:sz w:val="20"/>
          <w:szCs w:val="20"/>
        </w:rPr>
        <w:t xml:space="preserve">, an entity that is not part of the </w:t>
      </w:r>
      <w:r w:rsidR="00D43A6D" w:rsidRPr="006626E0">
        <w:rPr>
          <w:rFonts w:ascii="Times New Roman" w:hAnsi="Times New Roman" w:cs="Times New Roman"/>
          <w:snapToGrid w:val="0"/>
          <w:sz w:val="20"/>
          <w:szCs w:val="20"/>
        </w:rPr>
        <w:t>3GPP System</w:t>
      </w:r>
      <w:r w:rsidR="00D43A6D" w:rsidRPr="006626E0">
        <w:rPr>
          <w:rFonts w:ascii="Times New Roman" w:hAnsi="Times New Roman" w:cs="Times New Roman"/>
          <w:sz w:val="20"/>
          <w:szCs w:val="20"/>
        </w:rPr>
        <w:t xml:space="preserve"> and uses services</w:t>
      </w:r>
      <w:r w:rsidRPr="006626E0">
        <w:rPr>
          <w:rFonts w:ascii="Times New Roman" w:hAnsi="Times New Roman" w:cs="Times New Roman"/>
          <w:sz w:val="20"/>
          <w:szCs w:val="20"/>
        </w:rPr>
        <w:t xml:space="preserve"> is called a user. A user </w:t>
      </w:r>
      <w:r w:rsidR="00905855" w:rsidRPr="006626E0">
        <w:rPr>
          <w:rFonts w:ascii="Times New Roman" w:hAnsi="Times New Roman" w:cs="Times New Roman"/>
          <w:sz w:val="20"/>
          <w:szCs w:val="20"/>
        </w:rPr>
        <w:t>can be a person and</w:t>
      </w:r>
      <w:r w:rsidRPr="006626E0">
        <w:rPr>
          <w:rFonts w:ascii="Times New Roman" w:hAnsi="Times New Roman" w:cs="Times New Roman"/>
          <w:sz w:val="20"/>
          <w:szCs w:val="20"/>
        </w:rPr>
        <w:t xml:space="preserve"> could also be an application or a device (“thing”).</w:t>
      </w:r>
    </w:p>
    <w:p w14:paraId="63C15845" w14:textId="77777777" w:rsidR="00266F97" w:rsidRPr="006626E0" w:rsidRDefault="00266F97" w:rsidP="00266F97">
      <w:pPr>
        <w:rPr>
          <w:rFonts w:ascii="Times New Roman" w:hAnsi="Times New Roman" w:cs="Times New Roman"/>
          <w:sz w:val="20"/>
          <w:szCs w:val="20"/>
        </w:rPr>
      </w:pPr>
      <w:r w:rsidRPr="006626E0">
        <w:rPr>
          <w:rFonts w:ascii="Times New Roman" w:hAnsi="Times New Roman" w:cs="Times New Roman"/>
          <w:sz w:val="20"/>
          <w:szCs w:val="20"/>
        </w:rPr>
        <w:t xml:space="preserve">The </w:t>
      </w:r>
      <w:r w:rsidR="00D43A6D" w:rsidRPr="006626E0">
        <w:rPr>
          <w:rFonts w:ascii="Times New Roman" w:hAnsi="Times New Roman" w:cs="Times New Roman"/>
          <w:sz w:val="20"/>
          <w:szCs w:val="20"/>
        </w:rPr>
        <w:t>user</w:t>
      </w:r>
      <w:r w:rsidRPr="006626E0">
        <w:rPr>
          <w:rFonts w:ascii="Times New Roman" w:hAnsi="Times New Roman" w:cs="Times New Roman"/>
          <w:sz w:val="20"/>
          <w:szCs w:val="20"/>
        </w:rPr>
        <w:t xml:space="preserve"> is represented by an identity in the system. The identity can dependent on the role of the entity in the system</w:t>
      </w:r>
      <w:r w:rsidR="00905855" w:rsidRPr="006626E0">
        <w:rPr>
          <w:rFonts w:ascii="Times New Roman" w:hAnsi="Times New Roman" w:cs="Times New Roman"/>
          <w:sz w:val="20"/>
          <w:szCs w:val="20"/>
        </w:rPr>
        <w:t>.</w:t>
      </w:r>
      <w:r w:rsidRPr="006626E0">
        <w:rPr>
          <w:rFonts w:ascii="Times New Roman" w:hAnsi="Times New Roman" w:cs="Times New Roman"/>
          <w:sz w:val="20"/>
          <w:szCs w:val="20"/>
        </w:rPr>
        <w:t xml:space="preserve"> </w:t>
      </w:r>
      <w:r w:rsidR="00905855" w:rsidRPr="006626E0">
        <w:rPr>
          <w:rFonts w:ascii="Times New Roman" w:hAnsi="Times New Roman" w:cs="Times New Roman"/>
          <w:sz w:val="20"/>
          <w:szCs w:val="20"/>
        </w:rPr>
        <w:t>A</w:t>
      </w:r>
      <w:r w:rsidRPr="006626E0">
        <w:rPr>
          <w:rFonts w:ascii="Times New Roman" w:hAnsi="Times New Roman" w:cs="Times New Roman"/>
          <w:sz w:val="20"/>
          <w:szCs w:val="20"/>
        </w:rPr>
        <w:t xml:space="preserve"> user can have several user identities</w:t>
      </w:r>
      <w:r w:rsidR="00905855" w:rsidRPr="006626E0">
        <w:rPr>
          <w:rFonts w:ascii="Times New Roman" w:hAnsi="Times New Roman" w:cs="Times New Roman"/>
          <w:sz w:val="20"/>
          <w:szCs w:val="20"/>
        </w:rPr>
        <w:t>.</w:t>
      </w:r>
      <w:r w:rsidRPr="006626E0">
        <w:rPr>
          <w:rFonts w:ascii="Times New Roman" w:hAnsi="Times New Roman" w:cs="Times New Roman"/>
          <w:sz w:val="20"/>
          <w:szCs w:val="20"/>
        </w:rPr>
        <w:t xml:space="preserve"> </w:t>
      </w:r>
      <w:r w:rsidR="00905855" w:rsidRPr="006626E0">
        <w:rPr>
          <w:rFonts w:ascii="Times New Roman" w:hAnsi="Times New Roman" w:cs="Times New Roman"/>
          <w:sz w:val="20"/>
          <w:szCs w:val="20"/>
        </w:rPr>
        <w:t>For example,</w:t>
      </w:r>
      <w:r w:rsidR="00D52BE0" w:rsidRPr="006626E0">
        <w:rPr>
          <w:rFonts w:ascii="Times New Roman" w:hAnsi="Times New Roman" w:cs="Times New Roman"/>
          <w:sz w:val="20"/>
          <w:szCs w:val="20"/>
        </w:rPr>
        <w:t xml:space="preserve"> a user can be a MNO subscriber who subscribes to the MNO’s network service. A user can also be a device user who owns and uses a physical device. The user can also </w:t>
      </w:r>
      <w:r w:rsidR="009B34CE" w:rsidRPr="006626E0">
        <w:rPr>
          <w:rFonts w:ascii="Times New Roman" w:hAnsi="Times New Roman" w:cs="Times New Roman"/>
          <w:sz w:val="20"/>
          <w:szCs w:val="20"/>
        </w:rPr>
        <w:t xml:space="preserve">be a customer </w:t>
      </w:r>
      <w:r w:rsidR="009B34CE" w:rsidRPr="006626E0">
        <w:rPr>
          <w:rFonts w:ascii="Times New Roman" w:hAnsi="Times New Roman" w:cs="Times New Roman"/>
          <w:sz w:val="20"/>
          <w:szCs w:val="20"/>
        </w:rPr>
        <w:lastRenderedPageBreak/>
        <w:t xml:space="preserve">who </w:t>
      </w:r>
      <w:r w:rsidR="00D52BE0" w:rsidRPr="006626E0">
        <w:rPr>
          <w:rFonts w:ascii="Times New Roman" w:hAnsi="Times New Roman" w:cs="Times New Roman"/>
          <w:sz w:val="20"/>
          <w:szCs w:val="20"/>
        </w:rPr>
        <w:t>subscribe</w:t>
      </w:r>
      <w:r w:rsidR="009B34CE" w:rsidRPr="006626E0">
        <w:rPr>
          <w:rFonts w:ascii="Times New Roman" w:hAnsi="Times New Roman" w:cs="Times New Roman"/>
          <w:sz w:val="20"/>
          <w:szCs w:val="20"/>
        </w:rPr>
        <w:t>s</w:t>
      </w:r>
      <w:r w:rsidR="00D52BE0" w:rsidRPr="006626E0">
        <w:rPr>
          <w:rFonts w:ascii="Times New Roman" w:hAnsi="Times New Roman" w:cs="Times New Roman"/>
          <w:sz w:val="20"/>
          <w:szCs w:val="20"/>
        </w:rPr>
        <w:t xml:space="preserve"> to some vertical industry services.</w:t>
      </w:r>
    </w:p>
    <w:p w14:paraId="0B64338C" w14:textId="77777777" w:rsidR="00905855" w:rsidRPr="006626E0" w:rsidRDefault="00905855" w:rsidP="00905855">
      <w:pPr>
        <w:rPr>
          <w:rFonts w:ascii="Times New Roman" w:hAnsi="Times New Roman" w:cs="Times New Roman"/>
          <w:sz w:val="20"/>
          <w:szCs w:val="20"/>
        </w:rPr>
      </w:pPr>
      <w:r w:rsidRPr="006626E0">
        <w:rPr>
          <w:rFonts w:ascii="Times New Roman" w:hAnsi="Times New Roman" w:cs="Times New Roman"/>
          <w:sz w:val="20"/>
          <w:szCs w:val="20"/>
        </w:rPr>
        <w:t xml:space="preserve">Each user identity is identified in the system by one or more user identifiers. An identifier could take the form of an </w:t>
      </w:r>
      <w:r w:rsidR="009B34CE" w:rsidRPr="006626E0">
        <w:rPr>
          <w:rFonts w:ascii="Times New Roman" w:hAnsi="Times New Roman" w:cs="Times New Roman"/>
          <w:sz w:val="20"/>
          <w:szCs w:val="20"/>
        </w:rPr>
        <w:t>SUPI (ISMI or NAI)</w:t>
      </w:r>
      <w:r w:rsidRPr="006626E0">
        <w:rPr>
          <w:rFonts w:ascii="Times New Roman" w:hAnsi="Times New Roman" w:cs="Times New Roman"/>
          <w:sz w:val="20"/>
          <w:szCs w:val="20"/>
        </w:rPr>
        <w:t xml:space="preserve">, </w:t>
      </w:r>
      <w:r w:rsidR="009B34CE" w:rsidRPr="006626E0">
        <w:rPr>
          <w:rFonts w:ascii="Times New Roman" w:hAnsi="Times New Roman" w:cs="Times New Roman"/>
          <w:sz w:val="20"/>
          <w:szCs w:val="20"/>
        </w:rPr>
        <w:t>5G-GUTI, PEI (IMEI), email address or some number.</w:t>
      </w:r>
    </w:p>
    <w:p w14:paraId="1E1A4B97" w14:textId="77777777" w:rsidR="00905855" w:rsidRPr="006626E0" w:rsidRDefault="00905855" w:rsidP="00905855">
      <w:pPr>
        <w:rPr>
          <w:rFonts w:ascii="Times New Roman" w:hAnsi="Times New Roman" w:cs="Times New Roman"/>
          <w:sz w:val="20"/>
          <w:szCs w:val="20"/>
        </w:rPr>
      </w:pPr>
    </w:p>
    <w:p w14:paraId="71D2AF80" w14:textId="77777777" w:rsidR="00905855" w:rsidRPr="006626E0" w:rsidRDefault="00905855" w:rsidP="00905855">
      <w:pPr>
        <w:rPr>
          <w:rFonts w:ascii="Times New Roman" w:hAnsi="Times New Roman" w:cs="Times New Roman"/>
          <w:sz w:val="20"/>
          <w:szCs w:val="20"/>
        </w:rPr>
      </w:pPr>
    </w:p>
    <w:p w14:paraId="3AA3C4ED" w14:textId="77777777" w:rsidR="00266F97" w:rsidRPr="006626E0" w:rsidRDefault="00D32DB1" w:rsidP="00266F97">
      <w:pPr>
        <w:pStyle w:val="TH"/>
        <w:rPr>
          <w:rFonts w:ascii="Times New Roman" w:hAnsi="Times New Roman"/>
        </w:rPr>
      </w:pPr>
      <w:r w:rsidRPr="006626E0">
        <w:rPr>
          <w:rFonts w:ascii="Times New Roman" w:hAnsi="Times New Roman"/>
        </w:rPr>
        <w:object w:dxaOrig="7992" w:dyaOrig="5554" w14:anchorId="43605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278.05pt" o:ole="">
            <v:imagedata r:id="rId7" o:title=""/>
          </v:shape>
          <o:OLEObject Type="Embed" ProgID="Visio.Drawing.11" ShapeID="_x0000_i1025" DrawAspect="Content" ObjectID="_1595692556" r:id="rId8"/>
        </w:object>
      </w:r>
    </w:p>
    <w:p w14:paraId="37C682A7" w14:textId="77777777" w:rsidR="00266F97" w:rsidRPr="006626E0" w:rsidRDefault="00266F97" w:rsidP="00266F97">
      <w:pPr>
        <w:pStyle w:val="TF"/>
        <w:rPr>
          <w:rFonts w:ascii="Times New Roman" w:hAnsi="Times New Roman"/>
          <w:lang w:eastAsia="zh-CN"/>
        </w:rPr>
      </w:pPr>
      <w:r w:rsidRPr="006626E0">
        <w:rPr>
          <w:rFonts w:ascii="Times New Roman" w:hAnsi="Times New Roman"/>
        </w:rPr>
        <w:t>Figure 1: relation betwee</w:t>
      </w:r>
      <w:r w:rsidR="00FA750E" w:rsidRPr="006626E0">
        <w:rPr>
          <w:rFonts w:ascii="Times New Roman" w:hAnsi="Times New Roman"/>
        </w:rPr>
        <w:t>n user</w:t>
      </w:r>
      <w:r w:rsidR="00FA750E" w:rsidRPr="006626E0">
        <w:rPr>
          <w:rFonts w:ascii="Times New Roman" w:hAnsi="Times New Roman"/>
          <w:lang w:eastAsia="zh-CN"/>
        </w:rPr>
        <w:t xml:space="preserve"> and multiple</w:t>
      </w:r>
      <w:r w:rsidR="00FA750E" w:rsidRPr="006626E0">
        <w:rPr>
          <w:rFonts w:ascii="Times New Roman" w:hAnsi="Times New Roman"/>
        </w:rPr>
        <w:t xml:space="preserve"> identities</w:t>
      </w:r>
      <w:r w:rsidR="00FA750E" w:rsidRPr="006626E0">
        <w:rPr>
          <w:rFonts w:ascii="Times New Roman" w:hAnsi="Times New Roman"/>
          <w:lang w:eastAsia="zh-CN"/>
        </w:rPr>
        <w:t xml:space="preserve"> with</w:t>
      </w:r>
      <w:r w:rsidR="00FA750E" w:rsidRPr="006626E0">
        <w:rPr>
          <w:rFonts w:ascii="Times New Roman" w:hAnsi="Times New Roman"/>
        </w:rPr>
        <w:t xml:space="preserve"> identifiers</w:t>
      </w:r>
    </w:p>
    <w:p w14:paraId="558F103E" w14:textId="77777777" w:rsidR="006B028A" w:rsidRDefault="006B028A" w:rsidP="006B028A">
      <w:pPr>
        <w:rPr>
          <w:rFonts w:ascii="Times New Roman" w:hAnsi="Times New Roman" w:cs="Times New Roman"/>
        </w:rPr>
      </w:pPr>
      <w:r w:rsidRPr="006626E0">
        <w:rPr>
          <w:rFonts w:ascii="Times New Roman" w:hAnsi="Times New Roman" w:cs="Times New Roman"/>
          <w:sz w:val="20"/>
          <w:szCs w:val="20"/>
        </w:rPr>
        <w:t xml:space="preserve">Identity is correlated to authentication. As described in TR </w:t>
      </w:r>
      <w:r w:rsidRPr="006626E0">
        <w:rPr>
          <w:rFonts w:ascii="Times New Roman" w:eastAsia="宋体" w:hAnsi="Times New Roman" w:cs="Times New Roman"/>
          <w:kern w:val="0"/>
          <w:sz w:val="20"/>
          <w:szCs w:val="20"/>
          <w:lang w:val="en-GB"/>
        </w:rPr>
        <w:t>22.90</w:t>
      </w:r>
      <w:r w:rsidRPr="006626E0">
        <w:rPr>
          <w:rFonts w:ascii="Times New Roman" w:hAnsi="Times New Roman" w:cs="Times New Roman"/>
          <w:sz w:val="20"/>
          <w:szCs w:val="20"/>
        </w:rPr>
        <w:t>4[2], an identity provider creates, manages and stores identity information in one place, authenticates a selected user identity (i.e. verifies a claimed user identity) for a service and provides the result and necessary attributes to the service</w:t>
      </w:r>
      <w:r w:rsidRPr="003F7EF1">
        <w:rPr>
          <w:rFonts w:ascii="Times New Roman" w:hAnsi="Times New Roman" w:cs="Times New Roman"/>
        </w:rPr>
        <w:t>.</w:t>
      </w:r>
      <w:r>
        <w:rPr>
          <w:rFonts w:ascii="Times New Roman" w:hAnsi="Times New Roman" w:cs="Times New Roman" w:hint="eastAsia"/>
        </w:rPr>
        <w:t xml:space="preserve"> </w:t>
      </w:r>
    </w:p>
    <w:p w14:paraId="6C6EF09D" w14:textId="77777777" w:rsidR="00266F97" w:rsidRPr="006B028A" w:rsidRDefault="00266F97" w:rsidP="00266F97">
      <w:pPr>
        <w:rPr>
          <w:rFonts w:ascii="Times New Roman" w:hAnsi="Times New Roman" w:cs="Times New Roman"/>
        </w:rPr>
      </w:pPr>
    </w:p>
    <w:p w14:paraId="7711ABEC" w14:textId="77777777" w:rsidR="00F46603" w:rsidRPr="003F7EF1" w:rsidRDefault="00FA750E" w:rsidP="00266F97">
      <w:pPr>
        <w:pStyle w:val="2"/>
        <w:rPr>
          <w:rFonts w:ascii="Times New Roman" w:hAnsi="Times New Roman"/>
          <w:lang w:eastAsia="zh-CN"/>
        </w:rPr>
      </w:pPr>
      <w:r w:rsidRPr="003F7EF1">
        <w:rPr>
          <w:rFonts w:ascii="Times New Roman" w:hAnsi="Times New Roman"/>
          <w:lang w:eastAsia="zh-CN"/>
        </w:rPr>
        <w:t>4</w:t>
      </w:r>
      <w:r w:rsidRPr="003F7EF1">
        <w:rPr>
          <w:rFonts w:ascii="Times New Roman" w:hAnsi="Times New Roman"/>
        </w:rPr>
        <w:t>.</w:t>
      </w:r>
      <w:r w:rsidRPr="003F7EF1">
        <w:rPr>
          <w:rFonts w:ascii="Times New Roman" w:hAnsi="Times New Roman"/>
          <w:lang w:eastAsia="zh-CN"/>
        </w:rPr>
        <w:t>2</w:t>
      </w:r>
      <w:r w:rsidR="00266F97" w:rsidRPr="003F7EF1">
        <w:rPr>
          <w:rFonts w:ascii="Times New Roman" w:hAnsi="Times New Roman"/>
        </w:rPr>
        <w:tab/>
      </w:r>
      <w:r w:rsidR="00964108" w:rsidRPr="003F7EF1">
        <w:rPr>
          <w:rFonts w:ascii="Times New Roman" w:hAnsi="Times New Roman"/>
          <w:lang w:eastAsia="zh-CN"/>
        </w:rPr>
        <w:t>C</w:t>
      </w:r>
      <w:r w:rsidR="00F46603" w:rsidRPr="003F7EF1">
        <w:rPr>
          <w:rFonts w:ascii="Times New Roman" w:hAnsi="Times New Roman"/>
          <w:lang w:eastAsia="zh-CN"/>
        </w:rPr>
        <w:t>oncept of primary authentication and secondary authentication</w:t>
      </w:r>
    </w:p>
    <w:p w14:paraId="7BFD645B" w14:textId="77777777" w:rsidR="00B55C4D" w:rsidRPr="006626E0" w:rsidRDefault="00B55C4D" w:rsidP="00B55C4D">
      <w:pPr>
        <w:rPr>
          <w:rFonts w:ascii="Times New Roman" w:hAnsi="Times New Roman" w:cs="Times New Roman"/>
          <w:sz w:val="20"/>
          <w:szCs w:val="20"/>
        </w:rPr>
      </w:pPr>
      <w:r w:rsidRPr="006626E0">
        <w:rPr>
          <w:rFonts w:ascii="Times New Roman" w:hAnsi="Times New Roman" w:cs="Times New Roman"/>
          <w:sz w:val="20"/>
          <w:szCs w:val="20"/>
        </w:rPr>
        <w:t>As described in TR33.501</w:t>
      </w:r>
      <w:r w:rsidR="006B028A" w:rsidRPr="006626E0">
        <w:rPr>
          <w:rFonts w:ascii="Times New Roman" w:hAnsi="Times New Roman" w:cs="Times New Roman" w:hint="eastAsia"/>
          <w:sz w:val="20"/>
          <w:szCs w:val="20"/>
        </w:rPr>
        <w:t>[4]</w:t>
      </w:r>
      <w:r w:rsidRPr="006626E0">
        <w:rPr>
          <w:rFonts w:ascii="Times New Roman" w:hAnsi="Times New Roman" w:cs="Times New Roman"/>
          <w:sz w:val="20"/>
          <w:szCs w:val="20"/>
        </w:rPr>
        <w:t xml:space="preserve">, the purpose of the primary authentication and key agreement procedures is to enable mutual authentication between the UE and the network and provide keying material that can be used between the UE and network in subsequent security procedures. </w:t>
      </w:r>
      <w:r w:rsidR="009B0A97" w:rsidRPr="006626E0">
        <w:rPr>
          <w:rFonts w:ascii="Times New Roman" w:hAnsi="Times New Roman" w:cs="Times New Roman"/>
          <w:sz w:val="20"/>
          <w:szCs w:val="20"/>
        </w:rPr>
        <w:t>Primary authentication is performed by MNO</w:t>
      </w:r>
      <w:r w:rsidR="009E7201" w:rsidRPr="006626E0">
        <w:rPr>
          <w:rFonts w:ascii="Times New Roman" w:hAnsi="Times New Roman" w:cs="Times New Roman"/>
          <w:sz w:val="20"/>
          <w:szCs w:val="20"/>
        </w:rPr>
        <w:t xml:space="preserve"> (i.e., SEAF, AUSF)</w:t>
      </w:r>
      <w:r w:rsidR="009B0A97" w:rsidRPr="006626E0">
        <w:rPr>
          <w:rFonts w:ascii="Times New Roman" w:hAnsi="Times New Roman" w:cs="Times New Roman"/>
          <w:sz w:val="20"/>
          <w:szCs w:val="20"/>
        </w:rPr>
        <w:t xml:space="preserve"> and is mandatory. It is based on the</w:t>
      </w:r>
      <w:r w:rsidR="009E7201" w:rsidRPr="006626E0">
        <w:rPr>
          <w:rFonts w:ascii="Times New Roman" w:hAnsi="Times New Roman" w:cs="Times New Roman"/>
          <w:sz w:val="20"/>
          <w:szCs w:val="20"/>
        </w:rPr>
        <w:t xml:space="preserve"> network access credentials. After primary authentication,</w:t>
      </w:r>
      <w:r w:rsidR="009B0A97" w:rsidRPr="006626E0">
        <w:rPr>
          <w:rFonts w:ascii="Times New Roman" w:hAnsi="Times New Roman" w:cs="Times New Roman"/>
          <w:sz w:val="20"/>
          <w:szCs w:val="20"/>
        </w:rPr>
        <w:t xml:space="preserve"> NAS security context with the AMF</w:t>
      </w:r>
      <w:r w:rsidR="009E7201" w:rsidRPr="006626E0">
        <w:rPr>
          <w:rFonts w:ascii="Times New Roman" w:hAnsi="Times New Roman" w:cs="Times New Roman"/>
          <w:sz w:val="20"/>
          <w:szCs w:val="20"/>
        </w:rPr>
        <w:t xml:space="preserve"> will be established</w:t>
      </w:r>
      <w:r w:rsidR="009B0A97" w:rsidRPr="006626E0">
        <w:rPr>
          <w:rFonts w:ascii="Times New Roman" w:hAnsi="Times New Roman" w:cs="Times New Roman"/>
          <w:sz w:val="20"/>
          <w:szCs w:val="20"/>
        </w:rPr>
        <w:t>.</w:t>
      </w:r>
    </w:p>
    <w:p w14:paraId="42FFFF5A" w14:textId="77777777" w:rsidR="00B55C4D" w:rsidRPr="006626E0" w:rsidRDefault="009B0A97" w:rsidP="00B55C4D">
      <w:pPr>
        <w:rPr>
          <w:rFonts w:ascii="Times New Roman" w:hAnsi="Times New Roman" w:cs="Times New Roman"/>
          <w:sz w:val="20"/>
          <w:szCs w:val="20"/>
        </w:rPr>
      </w:pPr>
      <w:r w:rsidRPr="006626E0">
        <w:rPr>
          <w:rFonts w:ascii="Times New Roman" w:hAnsi="Times New Roman" w:cs="Times New Roman"/>
          <w:sz w:val="20"/>
          <w:szCs w:val="20"/>
        </w:rPr>
        <w:t>Secondary authentication is the authentication between the UE and an external data network (DN). It shall rely on an external DN-AAA server to authenticate and authorize the UE's request for the establishment of a PDU sessions. It is optional-to-use.</w:t>
      </w:r>
      <w:r w:rsidR="00EA3572" w:rsidRPr="006626E0">
        <w:rPr>
          <w:rFonts w:ascii="Times New Roman" w:hAnsi="Times New Roman" w:cs="Times New Roman"/>
          <w:sz w:val="20"/>
          <w:szCs w:val="20"/>
        </w:rPr>
        <w:t xml:space="preserve"> It is based on DN-specific identity complying with Network Access Identifier (NAI) format. After secondary authentication, PDU session between UE, UPF and DN will be established.</w:t>
      </w:r>
    </w:p>
    <w:p w14:paraId="71F4091E" w14:textId="77777777" w:rsidR="00F46603" w:rsidRPr="003F7EF1" w:rsidRDefault="00F46603" w:rsidP="00F46603">
      <w:pPr>
        <w:rPr>
          <w:rFonts w:ascii="Times New Roman" w:hAnsi="Times New Roman" w:cs="Times New Roman"/>
        </w:rPr>
      </w:pPr>
    </w:p>
    <w:p w14:paraId="3A0EB38B" w14:textId="77777777" w:rsidR="00266F97" w:rsidRPr="003F7EF1" w:rsidRDefault="00F46603" w:rsidP="00266F97">
      <w:pPr>
        <w:pStyle w:val="2"/>
        <w:rPr>
          <w:rFonts w:ascii="Times New Roman" w:hAnsi="Times New Roman"/>
          <w:lang w:eastAsia="zh-CN"/>
        </w:rPr>
      </w:pPr>
      <w:r w:rsidRPr="003F7EF1">
        <w:rPr>
          <w:rFonts w:ascii="Times New Roman" w:hAnsi="Times New Roman"/>
          <w:lang w:eastAsia="zh-CN"/>
        </w:rPr>
        <w:t>4.3</w:t>
      </w:r>
      <w:r w:rsidRPr="003F7EF1">
        <w:rPr>
          <w:rFonts w:ascii="Times New Roman" w:hAnsi="Times New Roman"/>
          <w:lang w:eastAsia="zh-CN"/>
        </w:rPr>
        <w:tab/>
      </w:r>
      <w:r w:rsidR="00964108" w:rsidRPr="003F7EF1">
        <w:rPr>
          <w:rFonts w:ascii="Times New Roman" w:hAnsi="Times New Roman"/>
          <w:lang w:eastAsia="zh-CN"/>
        </w:rPr>
        <w:t>C</w:t>
      </w:r>
      <w:r w:rsidR="00613D02" w:rsidRPr="003F7EF1">
        <w:rPr>
          <w:rFonts w:ascii="Times New Roman" w:hAnsi="Times New Roman"/>
          <w:lang w:eastAsia="zh-CN"/>
        </w:rPr>
        <w:t>oncept of slice authentication</w:t>
      </w:r>
    </w:p>
    <w:p w14:paraId="610AA7D9" w14:textId="77777777" w:rsidR="00D746DD" w:rsidRPr="006626E0" w:rsidRDefault="00D43A6D" w:rsidP="00D746DD">
      <w:pPr>
        <w:rPr>
          <w:rFonts w:ascii="Times New Roman" w:hAnsi="Times New Roman" w:cs="Times New Roman"/>
          <w:color w:val="000000" w:themeColor="text1"/>
          <w:sz w:val="20"/>
          <w:szCs w:val="20"/>
        </w:rPr>
      </w:pPr>
      <w:r w:rsidRPr="006626E0">
        <w:rPr>
          <w:rFonts w:ascii="Times New Roman" w:hAnsi="Times New Roman" w:cs="Times New Roman"/>
          <w:color w:val="000000" w:themeColor="text1"/>
          <w:sz w:val="20"/>
          <w:szCs w:val="20"/>
        </w:rPr>
        <w:t xml:space="preserve">So far, </w:t>
      </w:r>
      <w:r w:rsidR="004F09C1" w:rsidRPr="006626E0">
        <w:rPr>
          <w:rFonts w:ascii="Times New Roman" w:hAnsi="Times New Roman" w:cs="Times New Roman"/>
          <w:color w:val="000000" w:themeColor="text1"/>
          <w:sz w:val="20"/>
          <w:szCs w:val="20"/>
        </w:rPr>
        <w:t xml:space="preserve">in SA3, we </w:t>
      </w:r>
      <w:r w:rsidR="00D80223" w:rsidRPr="006626E0">
        <w:rPr>
          <w:rFonts w:ascii="Times New Roman" w:hAnsi="Times New Roman" w:cs="Times New Roman"/>
          <w:color w:val="000000" w:themeColor="text1"/>
          <w:sz w:val="20"/>
          <w:szCs w:val="20"/>
        </w:rPr>
        <w:t>noticed there</w:t>
      </w:r>
      <w:r w:rsidR="00D746DD" w:rsidRPr="006626E0">
        <w:rPr>
          <w:rFonts w:ascii="Times New Roman" w:hAnsi="Times New Roman" w:cs="Times New Roman"/>
          <w:color w:val="000000" w:themeColor="text1"/>
          <w:sz w:val="20"/>
          <w:szCs w:val="20"/>
        </w:rPr>
        <w:t xml:space="preserve"> may be three</w:t>
      </w:r>
      <w:r w:rsidR="006B028A" w:rsidRPr="006626E0">
        <w:rPr>
          <w:rFonts w:ascii="Times New Roman" w:hAnsi="Times New Roman" w:cs="Times New Roman" w:hint="eastAsia"/>
          <w:color w:val="000000" w:themeColor="text1"/>
          <w:sz w:val="20"/>
          <w:szCs w:val="20"/>
        </w:rPr>
        <w:t xml:space="preserve"> c</w:t>
      </w:r>
      <w:r w:rsidR="006B028A" w:rsidRPr="006626E0">
        <w:rPr>
          <w:rFonts w:ascii="Times New Roman" w:hAnsi="Times New Roman" w:cs="Times New Roman"/>
          <w:color w:val="000000" w:themeColor="text1"/>
          <w:sz w:val="20"/>
          <w:szCs w:val="20"/>
        </w:rPr>
        <w:t>ategor</w:t>
      </w:r>
      <w:r w:rsidR="006B028A" w:rsidRPr="006626E0">
        <w:rPr>
          <w:rFonts w:ascii="Times New Roman" w:hAnsi="Times New Roman" w:cs="Times New Roman" w:hint="eastAsia"/>
          <w:color w:val="000000" w:themeColor="text1"/>
          <w:sz w:val="20"/>
          <w:szCs w:val="20"/>
        </w:rPr>
        <w:t>ies</w:t>
      </w:r>
      <w:r w:rsidR="006B028A" w:rsidRPr="006626E0">
        <w:rPr>
          <w:rFonts w:ascii="Times New Roman" w:hAnsi="Times New Roman" w:cs="Times New Roman"/>
          <w:color w:val="000000" w:themeColor="text1"/>
          <w:sz w:val="20"/>
          <w:szCs w:val="20"/>
        </w:rPr>
        <w:t xml:space="preserve"> </w:t>
      </w:r>
      <w:r w:rsidR="00D746DD" w:rsidRPr="006626E0">
        <w:rPr>
          <w:rFonts w:ascii="Times New Roman" w:hAnsi="Times New Roman" w:cs="Times New Roman"/>
          <w:color w:val="000000" w:themeColor="text1"/>
          <w:sz w:val="20"/>
          <w:szCs w:val="20"/>
        </w:rPr>
        <w:t xml:space="preserve">of </w:t>
      </w:r>
      <w:r w:rsidR="00D80223" w:rsidRPr="006626E0">
        <w:rPr>
          <w:rFonts w:ascii="Times New Roman" w:hAnsi="Times New Roman" w:cs="Times New Roman"/>
          <w:color w:val="000000" w:themeColor="text1"/>
          <w:sz w:val="20"/>
          <w:szCs w:val="20"/>
        </w:rPr>
        <w:t xml:space="preserve">concept of </w:t>
      </w:r>
      <w:r w:rsidR="00D746DD" w:rsidRPr="006626E0">
        <w:rPr>
          <w:rFonts w:ascii="Times New Roman" w:hAnsi="Times New Roman" w:cs="Times New Roman"/>
          <w:color w:val="000000" w:themeColor="text1"/>
          <w:sz w:val="20"/>
          <w:szCs w:val="20"/>
        </w:rPr>
        <w:t>slice authentication.</w:t>
      </w:r>
      <w:r w:rsidR="00E53091" w:rsidRPr="006626E0">
        <w:rPr>
          <w:rFonts w:ascii="Times New Roman" w:hAnsi="Times New Roman" w:cs="Times New Roman"/>
          <w:color w:val="000000" w:themeColor="text1"/>
          <w:sz w:val="20"/>
          <w:szCs w:val="20"/>
        </w:rPr>
        <w:t xml:space="preserve"> </w:t>
      </w:r>
    </w:p>
    <w:p w14:paraId="70D60D31" w14:textId="77777777" w:rsidR="00C658D8" w:rsidRPr="006626E0" w:rsidRDefault="00D01EBC" w:rsidP="00D01EBC">
      <w:pPr>
        <w:pStyle w:val="ab"/>
        <w:numPr>
          <w:ilvl w:val="0"/>
          <w:numId w:val="4"/>
        </w:numPr>
        <w:rPr>
          <w:rFonts w:ascii="Times New Roman" w:hAnsi="Times New Roman"/>
          <w:b/>
          <w:kern w:val="2"/>
          <w:sz w:val="20"/>
          <w:szCs w:val="20"/>
        </w:rPr>
      </w:pPr>
      <w:r w:rsidRPr="006626E0">
        <w:rPr>
          <w:rFonts w:ascii="Times New Roman" w:hAnsi="Times New Roman"/>
          <w:b/>
          <w:color w:val="000000" w:themeColor="text1"/>
          <w:sz w:val="20"/>
          <w:szCs w:val="20"/>
        </w:rPr>
        <w:t>C</w:t>
      </w:r>
      <w:r w:rsidRPr="006626E0">
        <w:rPr>
          <w:rFonts w:ascii="Times New Roman" w:hAnsi="Times New Roman" w:hint="eastAsia"/>
          <w:b/>
          <w:color w:val="000000" w:themeColor="text1"/>
          <w:sz w:val="20"/>
          <w:szCs w:val="20"/>
        </w:rPr>
        <w:t>ategory 1:</w:t>
      </w:r>
      <w:r w:rsidR="00B46ACD" w:rsidRPr="006626E0">
        <w:rPr>
          <w:rFonts w:ascii="Times New Roman" w:hAnsi="Times New Roman" w:hint="eastAsia"/>
          <w:b/>
          <w:color w:val="000000" w:themeColor="text1"/>
          <w:sz w:val="20"/>
          <w:szCs w:val="20"/>
        </w:rPr>
        <w:t xml:space="preserve"> </w:t>
      </w:r>
      <w:r w:rsidR="00755DFB" w:rsidRPr="006626E0">
        <w:rPr>
          <w:rFonts w:ascii="Times New Roman" w:hAnsi="Times New Roman" w:hint="eastAsia"/>
          <w:b/>
          <w:color w:val="000000" w:themeColor="text1"/>
          <w:sz w:val="20"/>
          <w:szCs w:val="20"/>
        </w:rPr>
        <w:t xml:space="preserve">As </w:t>
      </w:r>
      <w:r w:rsidR="00D80223" w:rsidRPr="006626E0">
        <w:rPr>
          <w:rFonts w:ascii="Times New Roman" w:hAnsi="Times New Roman"/>
          <w:b/>
          <w:color w:val="000000" w:themeColor="text1"/>
          <w:sz w:val="20"/>
          <w:szCs w:val="20"/>
        </w:rPr>
        <w:t>Slice-specific primary authentication</w:t>
      </w:r>
    </w:p>
    <w:p w14:paraId="5EC4F714" w14:textId="77777777" w:rsidR="00B52246" w:rsidRPr="006626E0" w:rsidRDefault="00B52246" w:rsidP="00C658D8">
      <w:pPr>
        <w:rPr>
          <w:rFonts w:ascii="Times New Roman" w:hAnsi="Times New Roman" w:cs="Times New Roman"/>
          <w:sz w:val="20"/>
          <w:szCs w:val="20"/>
        </w:rPr>
      </w:pPr>
      <w:r w:rsidRPr="006626E0">
        <w:rPr>
          <w:rFonts w:ascii="Times New Roman" w:hAnsi="Times New Roman" w:cs="Times New Roman"/>
          <w:sz w:val="20"/>
          <w:szCs w:val="20"/>
        </w:rPr>
        <w:t>Different slices may have different authentication requirements. So the selected AMF</w:t>
      </w:r>
      <w:r w:rsidR="00B46ACD" w:rsidRPr="006626E0">
        <w:rPr>
          <w:rFonts w:ascii="Times New Roman" w:hAnsi="Times New Roman" w:cs="Times New Roman" w:hint="eastAsia"/>
          <w:sz w:val="20"/>
          <w:szCs w:val="20"/>
        </w:rPr>
        <w:t xml:space="preserve"> and AUSF</w:t>
      </w:r>
      <w:r w:rsidRPr="006626E0">
        <w:rPr>
          <w:rFonts w:ascii="Times New Roman" w:hAnsi="Times New Roman" w:cs="Times New Roman"/>
          <w:sz w:val="20"/>
          <w:szCs w:val="20"/>
        </w:rPr>
        <w:t xml:space="preserve"> supporting the Network Slices </w:t>
      </w:r>
      <w:r w:rsidR="00B46ACD" w:rsidRPr="006626E0">
        <w:rPr>
          <w:rFonts w:ascii="Times New Roman" w:hAnsi="Times New Roman" w:cs="Times New Roman" w:hint="eastAsia"/>
          <w:sz w:val="20"/>
          <w:szCs w:val="20"/>
        </w:rPr>
        <w:t xml:space="preserve">may </w:t>
      </w:r>
      <w:r w:rsidRPr="006626E0">
        <w:rPr>
          <w:rFonts w:ascii="Times New Roman" w:hAnsi="Times New Roman" w:cs="Times New Roman"/>
          <w:sz w:val="20"/>
          <w:szCs w:val="20"/>
        </w:rPr>
        <w:t xml:space="preserve">need support specific authentication methods </w:t>
      </w:r>
      <w:r w:rsidR="00B46ACD" w:rsidRPr="006626E0">
        <w:rPr>
          <w:rFonts w:ascii="Times New Roman" w:hAnsi="Times New Roman" w:cs="Times New Roman" w:hint="eastAsia"/>
          <w:sz w:val="20"/>
          <w:szCs w:val="20"/>
        </w:rPr>
        <w:t xml:space="preserve">for the slice </w:t>
      </w:r>
      <w:r w:rsidRPr="006626E0">
        <w:rPr>
          <w:rFonts w:ascii="Times New Roman" w:hAnsi="Times New Roman" w:cs="Times New Roman"/>
          <w:sz w:val="20"/>
          <w:szCs w:val="20"/>
        </w:rPr>
        <w:t xml:space="preserve">and perform </w:t>
      </w:r>
      <w:r w:rsidRPr="006626E0">
        <w:rPr>
          <w:rFonts w:ascii="Times New Roman" w:hAnsi="Times New Roman" w:cs="Times New Roman"/>
          <w:color w:val="000000" w:themeColor="text1"/>
          <w:sz w:val="20"/>
          <w:szCs w:val="20"/>
        </w:rPr>
        <w:t>slice-specific primary authentication</w:t>
      </w:r>
      <w:r w:rsidR="00B46ACD" w:rsidRPr="006626E0">
        <w:rPr>
          <w:rFonts w:ascii="Times New Roman" w:hAnsi="Times New Roman" w:cs="Times New Roman" w:hint="eastAsia"/>
          <w:color w:val="000000" w:themeColor="text1"/>
          <w:sz w:val="20"/>
          <w:szCs w:val="20"/>
        </w:rPr>
        <w:t xml:space="preserve"> to meet slice</w:t>
      </w:r>
      <w:r w:rsidR="00B46ACD" w:rsidRPr="006626E0">
        <w:rPr>
          <w:rFonts w:ascii="Times New Roman" w:hAnsi="Times New Roman" w:cs="Times New Roman"/>
          <w:color w:val="000000" w:themeColor="text1"/>
          <w:sz w:val="20"/>
          <w:szCs w:val="20"/>
        </w:rPr>
        <w:t>’</w:t>
      </w:r>
      <w:r w:rsidR="00B46ACD" w:rsidRPr="006626E0">
        <w:rPr>
          <w:rFonts w:ascii="Times New Roman" w:hAnsi="Times New Roman" w:cs="Times New Roman" w:hint="eastAsia"/>
          <w:color w:val="000000" w:themeColor="text1"/>
          <w:sz w:val="20"/>
          <w:szCs w:val="20"/>
        </w:rPr>
        <w:t>s requirement</w:t>
      </w:r>
      <w:r w:rsidRPr="006626E0">
        <w:rPr>
          <w:rFonts w:ascii="Times New Roman" w:hAnsi="Times New Roman" w:cs="Times New Roman"/>
          <w:sz w:val="20"/>
          <w:szCs w:val="20"/>
        </w:rPr>
        <w:t>.</w:t>
      </w:r>
    </w:p>
    <w:p w14:paraId="454791DB" w14:textId="77777777" w:rsidR="00D746DD" w:rsidRPr="006626E0" w:rsidRDefault="00D746DD" w:rsidP="00C658D8">
      <w:pPr>
        <w:rPr>
          <w:rFonts w:ascii="Times New Roman" w:hAnsi="Times New Roman" w:cs="Times New Roman"/>
          <w:color w:val="000000" w:themeColor="text1"/>
          <w:sz w:val="20"/>
          <w:szCs w:val="20"/>
        </w:rPr>
      </w:pPr>
    </w:p>
    <w:p w14:paraId="65B3655C" w14:textId="77777777" w:rsidR="005E11EB" w:rsidRPr="006626E0" w:rsidRDefault="005E11EB" w:rsidP="007A3BAF">
      <w:pPr>
        <w:pStyle w:val="ab"/>
        <w:ind w:left="360"/>
        <w:jc w:val="center"/>
        <w:rPr>
          <w:rFonts w:ascii="Times New Roman" w:hAnsi="Times New Roman"/>
          <w:color w:val="000000" w:themeColor="text1"/>
          <w:sz w:val="20"/>
          <w:szCs w:val="20"/>
        </w:rPr>
      </w:pPr>
      <w:r w:rsidRPr="006626E0">
        <w:rPr>
          <w:rFonts w:ascii="Times New Roman" w:hAnsi="Times New Roman"/>
          <w:sz w:val="20"/>
          <w:szCs w:val="20"/>
        </w:rPr>
        <w:object w:dxaOrig="10115" w:dyaOrig="6580" w14:anchorId="62D5D3C8">
          <v:shape id="_x0000_i1026" type="#_x0000_t75" style="width:481.8pt;height:313.3pt" o:ole="">
            <v:imagedata r:id="rId9" o:title=""/>
          </v:shape>
          <o:OLEObject Type="Embed" ProgID="Visio.Drawing.11" ShapeID="_x0000_i1026" DrawAspect="Content" ObjectID="_1595692557" r:id="rId10"/>
        </w:object>
      </w:r>
      <w:r w:rsidR="007A3BAF" w:rsidRPr="006626E0">
        <w:rPr>
          <w:rFonts w:ascii="Times New Roman" w:hAnsi="Times New Roman"/>
          <w:b/>
          <w:sz w:val="20"/>
          <w:szCs w:val="20"/>
        </w:rPr>
        <w:t xml:space="preserve"> Figure 2</w:t>
      </w:r>
      <w:r w:rsidR="00BE61D8" w:rsidRPr="006626E0">
        <w:rPr>
          <w:rFonts w:ascii="Times New Roman" w:hAnsi="Times New Roman"/>
          <w:b/>
          <w:sz w:val="20"/>
          <w:szCs w:val="20"/>
        </w:rPr>
        <w:t>: slice-specific primary authentication</w:t>
      </w:r>
    </w:p>
    <w:p w14:paraId="2E445C5B" w14:textId="77777777" w:rsidR="00D746DD" w:rsidRPr="006626E0" w:rsidRDefault="00D746DD" w:rsidP="00D746DD">
      <w:pPr>
        <w:pStyle w:val="ab"/>
        <w:ind w:left="360"/>
        <w:rPr>
          <w:rFonts w:ascii="Times New Roman" w:hAnsi="Times New Roman"/>
          <w:color w:val="000000" w:themeColor="text1"/>
          <w:sz w:val="20"/>
          <w:szCs w:val="20"/>
        </w:rPr>
      </w:pPr>
    </w:p>
    <w:p w14:paraId="0F97D20C" w14:textId="77777777" w:rsidR="00755DFB" w:rsidRPr="006626E0" w:rsidRDefault="00755DFB" w:rsidP="00755DFB">
      <w:pPr>
        <w:pStyle w:val="ab"/>
        <w:numPr>
          <w:ilvl w:val="0"/>
          <w:numId w:val="4"/>
        </w:numPr>
        <w:rPr>
          <w:rFonts w:ascii="Times New Roman" w:hAnsi="Times New Roman"/>
          <w:color w:val="000000" w:themeColor="text1"/>
          <w:sz w:val="20"/>
          <w:szCs w:val="20"/>
        </w:rPr>
      </w:pPr>
      <w:r w:rsidRPr="006626E0">
        <w:rPr>
          <w:rFonts w:ascii="Times New Roman" w:hAnsi="Times New Roman"/>
          <w:b/>
          <w:color w:val="000000" w:themeColor="text1"/>
          <w:sz w:val="20"/>
          <w:szCs w:val="20"/>
        </w:rPr>
        <w:t>C</w:t>
      </w:r>
      <w:r w:rsidRPr="006626E0">
        <w:rPr>
          <w:rFonts w:ascii="Times New Roman" w:hAnsi="Times New Roman" w:hint="eastAsia"/>
          <w:b/>
          <w:color w:val="000000" w:themeColor="text1"/>
          <w:sz w:val="20"/>
          <w:szCs w:val="20"/>
        </w:rPr>
        <w:t xml:space="preserve">aterogy2: </w:t>
      </w:r>
      <w:r w:rsidRPr="006626E0">
        <w:rPr>
          <w:rFonts w:ascii="Times New Roman" w:hAnsi="Times New Roman"/>
          <w:b/>
          <w:color w:val="000000" w:themeColor="text1"/>
          <w:sz w:val="20"/>
          <w:szCs w:val="20"/>
        </w:rPr>
        <w:t xml:space="preserve">As a </w:t>
      </w:r>
      <w:r w:rsidR="00653365" w:rsidRPr="006626E0">
        <w:rPr>
          <w:rFonts w:ascii="Times New Roman" w:hAnsi="Times New Roman"/>
          <w:b/>
          <w:color w:val="000000" w:themeColor="text1"/>
          <w:sz w:val="20"/>
          <w:szCs w:val="20"/>
        </w:rPr>
        <w:t xml:space="preserve">Slice-specific </w:t>
      </w:r>
      <w:r w:rsidRPr="006626E0">
        <w:rPr>
          <w:rFonts w:ascii="Times New Roman" w:hAnsi="Times New Roman"/>
          <w:b/>
          <w:color w:val="000000" w:themeColor="text1"/>
          <w:sz w:val="20"/>
          <w:szCs w:val="20"/>
        </w:rPr>
        <w:t xml:space="preserve">secondary EAP authentication for external Data network </w:t>
      </w:r>
    </w:p>
    <w:p w14:paraId="4E61D8AC" w14:textId="77777777" w:rsidR="00755DFB" w:rsidRPr="006626E0" w:rsidRDefault="00755DFB" w:rsidP="00755DFB">
      <w:pPr>
        <w:pStyle w:val="ab"/>
        <w:ind w:left="360"/>
        <w:rPr>
          <w:rFonts w:ascii="Times New Roman" w:hAnsi="Times New Roman"/>
          <w:color w:val="000000"/>
          <w:sz w:val="20"/>
          <w:szCs w:val="20"/>
        </w:rPr>
      </w:pPr>
      <w:r w:rsidRPr="006626E0">
        <w:rPr>
          <w:rFonts w:ascii="Times New Roman" w:hAnsi="Times New Roman"/>
          <w:color w:val="000000" w:themeColor="text1"/>
          <w:sz w:val="20"/>
          <w:szCs w:val="20"/>
        </w:rPr>
        <w:t xml:space="preserve">Slice authentication can be </w:t>
      </w:r>
      <w:r w:rsidRPr="006626E0">
        <w:rPr>
          <w:rFonts w:ascii="Times New Roman" w:hAnsi="Times New Roman" w:hint="eastAsia"/>
          <w:color w:val="000000" w:themeColor="text1"/>
          <w:sz w:val="20"/>
          <w:szCs w:val="20"/>
        </w:rPr>
        <w:t xml:space="preserve">seen as </w:t>
      </w:r>
      <w:r w:rsidRPr="006626E0">
        <w:rPr>
          <w:rFonts w:ascii="Times New Roman" w:hAnsi="Times New Roman"/>
          <w:color w:val="000000" w:themeColor="text1"/>
          <w:sz w:val="20"/>
          <w:szCs w:val="20"/>
        </w:rPr>
        <w:t>the supplement for secondary EAP authentication</w:t>
      </w:r>
      <w:r w:rsidRPr="006626E0">
        <w:rPr>
          <w:rFonts w:ascii="Times New Roman" w:hAnsi="Times New Roman" w:hint="eastAsia"/>
          <w:color w:val="000000" w:themeColor="text1"/>
          <w:sz w:val="20"/>
          <w:szCs w:val="20"/>
        </w:rPr>
        <w:t xml:space="preserve"> and</w:t>
      </w:r>
      <w:r w:rsidRPr="006626E0">
        <w:rPr>
          <w:rFonts w:ascii="Times New Roman" w:hAnsi="Times New Roman"/>
          <w:color w:val="000000" w:themeColor="text1"/>
          <w:sz w:val="20"/>
          <w:szCs w:val="20"/>
        </w:rPr>
        <w:t xml:space="preserve"> provide</w:t>
      </w:r>
      <w:r w:rsidRPr="006626E0">
        <w:rPr>
          <w:rFonts w:ascii="Times New Roman" w:hAnsi="Times New Roman" w:hint="eastAsia"/>
          <w:color w:val="000000" w:themeColor="text1"/>
          <w:sz w:val="20"/>
          <w:szCs w:val="20"/>
        </w:rPr>
        <w:t>s</w:t>
      </w:r>
      <w:r w:rsidRPr="006626E0">
        <w:rPr>
          <w:rFonts w:ascii="Times New Roman" w:hAnsi="Times New Roman"/>
          <w:color w:val="000000" w:themeColor="text1"/>
          <w:sz w:val="20"/>
          <w:szCs w:val="20"/>
        </w:rPr>
        <w:t xml:space="preserve"> a </w:t>
      </w:r>
      <w:r w:rsidR="00A079BF" w:rsidRPr="006626E0">
        <w:rPr>
          <w:rFonts w:ascii="Times New Roman" w:hAnsi="Times New Roman"/>
          <w:color w:val="000000" w:themeColor="text1"/>
          <w:sz w:val="20"/>
          <w:szCs w:val="20"/>
        </w:rPr>
        <w:t>Slice-specific</w:t>
      </w:r>
      <w:r w:rsidRPr="006626E0">
        <w:rPr>
          <w:rFonts w:ascii="Times New Roman" w:hAnsi="Times New Roman"/>
          <w:color w:val="000000" w:themeColor="text1"/>
          <w:sz w:val="20"/>
          <w:szCs w:val="20"/>
        </w:rPr>
        <w:t xml:space="preserve"> secondary authentication. </w:t>
      </w:r>
    </w:p>
    <w:p w14:paraId="1AC20ECF" w14:textId="77777777" w:rsidR="00755DFB" w:rsidRPr="006626E0" w:rsidRDefault="00755DFB" w:rsidP="00755DFB">
      <w:pPr>
        <w:pStyle w:val="ab"/>
        <w:ind w:left="360"/>
        <w:rPr>
          <w:rFonts w:ascii="Times New Roman" w:hAnsi="Times New Roman"/>
          <w:color w:val="F2F2F2" w:themeColor="background1" w:themeShade="F2"/>
          <w:sz w:val="20"/>
          <w:szCs w:val="20"/>
        </w:rPr>
      </w:pPr>
      <w:r w:rsidRPr="006626E0">
        <w:rPr>
          <w:rFonts w:ascii="Times New Roman" w:hAnsi="Times New Roman" w:hint="eastAsia"/>
          <w:color w:val="000000"/>
          <w:sz w:val="20"/>
          <w:szCs w:val="20"/>
        </w:rPr>
        <w:t>S</w:t>
      </w:r>
      <w:r w:rsidRPr="006626E0">
        <w:rPr>
          <w:rFonts w:ascii="Times New Roman" w:hAnsi="Times New Roman"/>
          <w:color w:val="000000"/>
          <w:sz w:val="20"/>
          <w:szCs w:val="20"/>
        </w:rPr>
        <w:t>econdary EAP authentication control</w:t>
      </w:r>
      <w:r w:rsidRPr="006626E0">
        <w:rPr>
          <w:rFonts w:ascii="Times New Roman" w:hAnsi="Times New Roman" w:hint="eastAsia"/>
          <w:color w:val="000000"/>
          <w:sz w:val="20"/>
          <w:szCs w:val="20"/>
        </w:rPr>
        <w:t>s</w:t>
      </w:r>
      <w:r w:rsidRPr="006626E0">
        <w:rPr>
          <w:rFonts w:ascii="Times New Roman" w:hAnsi="Times New Roman"/>
          <w:color w:val="000000"/>
          <w:sz w:val="20"/>
          <w:szCs w:val="20"/>
        </w:rPr>
        <w:t xml:space="preserve"> the UE‘s access to the external data network before establishing the PDU session in order to reduce the security risk and burden of the application servers. </w:t>
      </w:r>
      <w:r w:rsidR="00A079BF" w:rsidRPr="006626E0">
        <w:rPr>
          <w:rFonts w:ascii="Times New Roman" w:hAnsi="Times New Roman"/>
          <w:color w:val="000000" w:themeColor="text1"/>
          <w:sz w:val="20"/>
          <w:szCs w:val="20"/>
        </w:rPr>
        <w:t>Slice-specific</w:t>
      </w:r>
      <w:r w:rsidRPr="006626E0">
        <w:rPr>
          <w:rFonts w:ascii="Times New Roman" w:hAnsi="Times New Roman"/>
          <w:color w:val="000000" w:themeColor="text1"/>
          <w:sz w:val="20"/>
          <w:szCs w:val="20"/>
        </w:rPr>
        <w:t xml:space="preserve"> secondary authentication</w:t>
      </w:r>
      <w:r w:rsidRPr="006626E0">
        <w:rPr>
          <w:rFonts w:ascii="Times New Roman" w:hAnsi="Times New Roman"/>
          <w:color w:val="000000"/>
          <w:sz w:val="20"/>
          <w:szCs w:val="20"/>
        </w:rPr>
        <w:t xml:space="preserve"> allows the access control at per-slice degree not just at the degree of the external data network since a slice may be mapped to several external data networks.</w:t>
      </w:r>
      <w:r w:rsidRPr="006626E0">
        <w:rPr>
          <w:rFonts w:ascii="Times New Roman" w:hAnsi="Times New Roman"/>
          <w:color w:val="F2F2F2" w:themeColor="background1" w:themeShade="F2"/>
          <w:sz w:val="20"/>
          <w:szCs w:val="20"/>
        </w:rPr>
        <w:t xml:space="preserve"> (</w:t>
      </w:r>
    </w:p>
    <w:p w14:paraId="21BEEA40" w14:textId="77777777" w:rsidR="00755DFB" w:rsidRPr="006626E0" w:rsidRDefault="00755DFB" w:rsidP="00755DFB">
      <w:pPr>
        <w:pStyle w:val="ab"/>
        <w:ind w:left="360"/>
        <w:rPr>
          <w:rFonts w:ascii="Times New Roman" w:hAnsi="Times New Roman"/>
          <w:sz w:val="20"/>
          <w:szCs w:val="20"/>
        </w:rPr>
      </w:pPr>
    </w:p>
    <w:p w14:paraId="342D64EE" w14:textId="77777777" w:rsidR="00755DFB" w:rsidRPr="006626E0" w:rsidRDefault="00755DFB" w:rsidP="00755DFB">
      <w:pPr>
        <w:pStyle w:val="ab"/>
        <w:ind w:left="704"/>
        <w:rPr>
          <w:rFonts w:ascii="Times New Roman" w:hAnsi="Times New Roman"/>
          <w:b/>
          <w:color w:val="000000" w:themeColor="text1"/>
          <w:sz w:val="20"/>
          <w:szCs w:val="20"/>
        </w:rPr>
      </w:pPr>
    </w:p>
    <w:p w14:paraId="4C85C378" w14:textId="77777777" w:rsidR="008B4D0C" w:rsidRPr="006626E0" w:rsidRDefault="00D01EBC" w:rsidP="00D01EBC">
      <w:pPr>
        <w:pStyle w:val="ab"/>
        <w:numPr>
          <w:ilvl w:val="0"/>
          <w:numId w:val="4"/>
        </w:numPr>
        <w:rPr>
          <w:rFonts w:ascii="Times New Roman" w:hAnsi="Times New Roman"/>
          <w:b/>
          <w:color w:val="000000" w:themeColor="text1"/>
          <w:sz w:val="20"/>
          <w:szCs w:val="20"/>
        </w:rPr>
      </w:pPr>
      <w:r w:rsidRPr="006626E0">
        <w:rPr>
          <w:rFonts w:ascii="Times New Roman" w:hAnsi="Times New Roman"/>
          <w:b/>
          <w:color w:val="000000" w:themeColor="text1"/>
          <w:sz w:val="20"/>
          <w:szCs w:val="20"/>
        </w:rPr>
        <w:t>C</w:t>
      </w:r>
      <w:r w:rsidR="00755DFB" w:rsidRPr="006626E0">
        <w:rPr>
          <w:rFonts w:ascii="Times New Roman" w:hAnsi="Times New Roman" w:hint="eastAsia"/>
          <w:b/>
          <w:color w:val="000000" w:themeColor="text1"/>
          <w:sz w:val="20"/>
          <w:szCs w:val="20"/>
        </w:rPr>
        <w:t>ategory3</w:t>
      </w:r>
      <w:r w:rsidRPr="006626E0">
        <w:rPr>
          <w:rFonts w:ascii="Times New Roman" w:hAnsi="Times New Roman" w:hint="eastAsia"/>
          <w:b/>
          <w:color w:val="000000" w:themeColor="text1"/>
          <w:sz w:val="20"/>
          <w:szCs w:val="20"/>
        </w:rPr>
        <w:t>:</w:t>
      </w:r>
      <w:r w:rsidR="00D746DD" w:rsidRPr="006626E0">
        <w:rPr>
          <w:rFonts w:ascii="Times New Roman" w:hAnsi="Times New Roman"/>
          <w:b/>
          <w:color w:val="000000" w:themeColor="text1"/>
          <w:sz w:val="20"/>
          <w:szCs w:val="20"/>
        </w:rPr>
        <w:t>As a supplement of network layer authentication</w:t>
      </w:r>
      <w:r w:rsidR="00A079BF" w:rsidRPr="006626E0">
        <w:rPr>
          <w:rFonts w:ascii="Times New Roman" w:hAnsi="Times New Roman" w:hint="eastAsia"/>
          <w:b/>
          <w:color w:val="000000" w:themeColor="text1"/>
          <w:sz w:val="20"/>
          <w:szCs w:val="20"/>
        </w:rPr>
        <w:t xml:space="preserve"> for access to network slice</w:t>
      </w:r>
    </w:p>
    <w:p w14:paraId="42A8B799" w14:textId="77777777" w:rsidR="008B4D0C" w:rsidRPr="006626E0" w:rsidRDefault="008B4D0C" w:rsidP="008B4D0C">
      <w:pPr>
        <w:pStyle w:val="ab"/>
        <w:ind w:left="360"/>
        <w:rPr>
          <w:rFonts w:ascii="Times New Roman" w:hAnsi="Times New Roman"/>
          <w:color w:val="000000" w:themeColor="text1"/>
          <w:sz w:val="20"/>
          <w:szCs w:val="20"/>
        </w:rPr>
      </w:pPr>
      <w:r w:rsidRPr="006626E0">
        <w:rPr>
          <w:rFonts w:ascii="Times New Roman" w:hAnsi="Times New Roman"/>
          <w:color w:val="000000" w:themeColor="text1"/>
          <w:sz w:val="20"/>
          <w:szCs w:val="20"/>
        </w:rPr>
        <w:t>A</w:t>
      </w:r>
      <w:r w:rsidR="00D746DD" w:rsidRPr="006626E0">
        <w:rPr>
          <w:rFonts w:ascii="Times New Roman" w:hAnsi="Times New Roman"/>
          <w:color w:val="000000" w:themeColor="text1"/>
          <w:sz w:val="20"/>
          <w:szCs w:val="20"/>
        </w:rPr>
        <w:t xml:space="preserve">fter </w:t>
      </w:r>
      <w:r w:rsidRPr="006626E0">
        <w:rPr>
          <w:rFonts w:ascii="Times New Roman" w:hAnsi="Times New Roman"/>
          <w:color w:val="000000" w:themeColor="text1"/>
          <w:sz w:val="20"/>
          <w:szCs w:val="20"/>
        </w:rPr>
        <w:t xml:space="preserve">mandatory </w:t>
      </w:r>
      <w:r w:rsidR="00D746DD" w:rsidRPr="006626E0">
        <w:rPr>
          <w:rFonts w:ascii="Times New Roman" w:hAnsi="Times New Roman"/>
          <w:color w:val="000000" w:themeColor="text1"/>
          <w:sz w:val="20"/>
          <w:szCs w:val="20"/>
        </w:rPr>
        <w:t>primary authentication</w:t>
      </w:r>
      <w:r w:rsidRPr="006626E0">
        <w:rPr>
          <w:rFonts w:ascii="Times New Roman" w:hAnsi="Times New Roman"/>
          <w:color w:val="000000" w:themeColor="text1"/>
          <w:sz w:val="20"/>
          <w:szCs w:val="20"/>
        </w:rPr>
        <w:t xml:space="preserve"> performed by MNO </w:t>
      </w:r>
      <w:r w:rsidR="00B46ACD" w:rsidRPr="006626E0">
        <w:rPr>
          <w:rFonts w:ascii="Times New Roman" w:hAnsi="Times New Roman" w:hint="eastAsia"/>
          <w:color w:val="000000" w:themeColor="text1"/>
          <w:sz w:val="20"/>
          <w:szCs w:val="20"/>
        </w:rPr>
        <w:t>which is</w:t>
      </w:r>
      <w:r w:rsidRPr="006626E0">
        <w:rPr>
          <w:rFonts w:ascii="Times New Roman" w:hAnsi="Times New Roman"/>
          <w:color w:val="000000" w:themeColor="text1"/>
          <w:sz w:val="20"/>
          <w:szCs w:val="20"/>
        </w:rPr>
        <w:t xml:space="preserve"> to control the access to MNO’s network</w:t>
      </w:r>
      <w:r w:rsidR="00D746DD" w:rsidRPr="006626E0">
        <w:rPr>
          <w:rFonts w:ascii="Times New Roman" w:hAnsi="Times New Roman"/>
          <w:color w:val="000000" w:themeColor="text1"/>
          <w:sz w:val="20"/>
          <w:szCs w:val="20"/>
        </w:rPr>
        <w:t>, slice authentication may be needed to control the access to the specific slice service</w:t>
      </w:r>
      <w:r w:rsidRPr="006626E0">
        <w:rPr>
          <w:rFonts w:ascii="Times New Roman" w:hAnsi="Times New Roman"/>
          <w:color w:val="000000" w:themeColor="text1"/>
          <w:sz w:val="20"/>
          <w:szCs w:val="20"/>
        </w:rPr>
        <w:t xml:space="preserve"> and </w:t>
      </w:r>
      <w:r w:rsidR="00B46ACD" w:rsidRPr="006626E0">
        <w:rPr>
          <w:rFonts w:ascii="Times New Roman" w:hAnsi="Times New Roman" w:hint="eastAsia"/>
          <w:color w:val="000000" w:themeColor="text1"/>
          <w:sz w:val="20"/>
          <w:szCs w:val="20"/>
        </w:rPr>
        <w:t xml:space="preserve">to </w:t>
      </w:r>
      <w:r w:rsidRPr="006626E0">
        <w:rPr>
          <w:rFonts w:ascii="Times New Roman" w:hAnsi="Times New Roman"/>
          <w:color w:val="000000" w:themeColor="text1"/>
          <w:sz w:val="20"/>
          <w:szCs w:val="20"/>
        </w:rPr>
        <w:t xml:space="preserve">support User centric identifier and authentication. </w:t>
      </w:r>
      <w:r w:rsidR="00BF12CF" w:rsidRPr="006626E0">
        <w:rPr>
          <w:rFonts w:ascii="Times New Roman" w:hAnsi="Times New Roman" w:hint="eastAsia"/>
          <w:color w:val="000000" w:themeColor="text1"/>
          <w:sz w:val="20"/>
          <w:szCs w:val="20"/>
        </w:rPr>
        <w:t>S</w:t>
      </w:r>
      <w:r w:rsidR="00BF12CF" w:rsidRPr="006626E0">
        <w:rPr>
          <w:rFonts w:ascii="Times New Roman" w:hAnsi="Times New Roman"/>
          <w:color w:val="000000" w:themeColor="text1"/>
          <w:sz w:val="20"/>
          <w:szCs w:val="20"/>
        </w:rPr>
        <w:t>lice authentication</w:t>
      </w:r>
      <w:r w:rsidR="00BF12CF" w:rsidRPr="006626E0">
        <w:rPr>
          <w:rFonts w:ascii="Times New Roman" w:hAnsi="Times New Roman"/>
          <w:sz w:val="20"/>
          <w:szCs w:val="20"/>
        </w:rPr>
        <w:t xml:space="preserve"> uses User Identities and Credentials different from the 3GPP SUPI and takes place after the primary authentication</w:t>
      </w:r>
      <w:r w:rsidR="00BF12CF" w:rsidRPr="006626E0">
        <w:rPr>
          <w:rFonts w:ascii="Times New Roman" w:hAnsi="Times New Roman" w:hint="eastAsia"/>
          <w:sz w:val="20"/>
          <w:szCs w:val="20"/>
        </w:rPr>
        <w:t>.</w:t>
      </w:r>
    </w:p>
    <w:p w14:paraId="5D983CBA" w14:textId="77777777" w:rsidR="00CA698E" w:rsidRPr="006626E0" w:rsidRDefault="00AE3B49" w:rsidP="00CA698E">
      <w:pPr>
        <w:pStyle w:val="ab"/>
        <w:numPr>
          <w:ilvl w:val="0"/>
          <w:numId w:val="2"/>
        </w:numPr>
        <w:rPr>
          <w:rFonts w:ascii="Times New Roman" w:hAnsi="Times New Roman"/>
          <w:sz w:val="20"/>
          <w:szCs w:val="20"/>
        </w:rPr>
      </w:pPr>
      <w:r w:rsidRPr="006626E0">
        <w:rPr>
          <w:rFonts w:ascii="Times New Roman" w:hAnsi="Times New Roman"/>
          <w:b/>
          <w:color w:val="000000"/>
          <w:sz w:val="20"/>
          <w:szCs w:val="20"/>
        </w:rPr>
        <w:t>Access control on slice service or slice resource</w:t>
      </w:r>
      <w:r w:rsidRPr="006626E0">
        <w:rPr>
          <w:rFonts w:ascii="Times New Roman" w:hAnsi="Times New Roman"/>
          <w:color w:val="000000"/>
          <w:sz w:val="20"/>
          <w:szCs w:val="20"/>
        </w:rPr>
        <w:t>:</w:t>
      </w:r>
      <w:r w:rsidR="0054332E" w:rsidRPr="006626E0">
        <w:rPr>
          <w:rFonts w:ascii="Times New Roman" w:hAnsi="Times New Roman"/>
          <w:sz w:val="20"/>
          <w:szCs w:val="20"/>
        </w:rPr>
        <w:t xml:space="preserve"> TR 23.740[3] on enhancement of Network Slicing </w:t>
      </w:r>
      <w:r w:rsidR="00CA698E" w:rsidRPr="006626E0">
        <w:rPr>
          <w:rFonts w:ascii="Times New Roman" w:hAnsi="Times New Roman" w:hint="eastAsia"/>
          <w:sz w:val="20"/>
          <w:szCs w:val="20"/>
        </w:rPr>
        <w:t xml:space="preserve">includes </w:t>
      </w:r>
      <w:r w:rsidR="0054332E" w:rsidRPr="006626E0">
        <w:rPr>
          <w:rFonts w:ascii="Times New Roman" w:hAnsi="Times New Roman"/>
          <w:sz w:val="20"/>
          <w:szCs w:val="20"/>
        </w:rPr>
        <w:t xml:space="preserve">studies </w:t>
      </w:r>
      <w:r w:rsidR="00CA698E" w:rsidRPr="006626E0">
        <w:rPr>
          <w:rFonts w:ascii="Times New Roman" w:hAnsi="Times New Roman" w:hint="eastAsia"/>
          <w:sz w:val="20"/>
          <w:szCs w:val="20"/>
        </w:rPr>
        <w:t xml:space="preserve">on </w:t>
      </w:r>
      <w:r w:rsidR="0054332E" w:rsidRPr="006626E0">
        <w:rPr>
          <w:rFonts w:ascii="Times New Roman" w:hAnsi="Times New Roman"/>
          <w:sz w:val="20"/>
          <w:szCs w:val="20"/>
        </w:rPr>
        <w:t>how to provide Network Slice Access authentication and authorization specific for the Network Slice</w:t>
      </w:r>
      <w:r w:rsidR="00CA698E" w:rsidRPr="006626E0">
        <w:rPr>
          <w:rFonts w:ascii="Times New Roman" w:hAnsi="Times New Roman" w:hint="eastAsia"/>
          <w:sz w:val="20"/>
          <w:szCs w:val="20"/>
        </w:rPr>
        <w:t>.</w:t>
      </w:r>
      <w:r w:rsidR="002E35BB" w:rsidRPr="006626E0">
        <w:rPr>
          <w:rFonts w:ascii="Times New Roman" w:hAnsi="Times New Roman" w:hint="eastAsia"/>
          <w:sz w:val="20"/>
          <w:szCs w:val="20"/>
        </w:rPr>
        <w:t xml:space="preserve"> </w:t>
      </w:r>
      <w:r w:rsidR="002E35BB" w:rsidRPr="006626E0">
        <w:rPr>
          <w:rFonts w:ascii="Times New Roman" w:hAnsi="Times New Roman"/>
          <w:sz w:val="20"/>
          <w:szCs w:val="20"/>
        </w:rPr>
        <w:t>Network Slice Access</w:t>
      </w:r>
      <w:r w:rsidR="002E35BB" w:rsidRPr="006626E0">
        <w:rPr>
          <w:rFonts w:ascii="Times New Roman" w:hAnsi="Times New Roman" w:hint="eastAsia"/>
          <w:sz w:val="20"/>
          <w:szCs w:val="20"/>
        </w:rPr>
        <w:t xml:space="preserve"> may need to be controlled by entities besides MNO.</w:t>
      </w:r>
      <w:r w:rsidR="0054332E" w:rsidRPr="006626E0">
        <w:rPr>
          <w:rFonts w:ascii="Times New Roman" w:hAnsi="Times New Roman"/>
          <w:sz w:val="20"/>
          <w:szCs w:val="20"/>
        </w:rPr>
        <w:t xml:space="preserve"> </w:t>
      </w:r>
    </w:p>
    <w:p w14:paraId="345E84BC" w14:textId="77777777" w:rsidR="008B4D0C" w:rsidRPr="006626E0" w:rsidRDefault="00AE3B49" w:rsidP="00CA698E">
      <w:pPr>
        <w:pStyle w:val="ab"/>
        <w:numPr>
          <w:ilvl w:val="0"/>
          <w:numId w:val="2"/>
        </w:numPr>
        <w:rPr>
          <w:rFonts w:ascii="Times New Roman" w:hAnsi="Times New Roman"/>
          <w:sz w:val="20"/>
          <w:szCs w:val="20"/>
        </w:rPr>
      </w:pPr>
      <w:r w:rsidRPr="006626E0">
        <w:rPr>
          <w:rFonts w:ascii="Times New Roman" w:hAnsi="Times New Roman"/>
          <w:b/>
          <w:color w:val="000000"/>
          <w:sz w:val="20"/>
          <w:szCs w:val="20"/>
        </w:rPr>
        <w:t>User centric identifier and authentication</w:t>
      </w:r>
      <w:r w:rsidRPr="006626E0">
        <w:rPr>
          <w:rFonts w:ascii="Times New Roman" w:hAnsi="Times New Roman"/>
          <w:color w:val="000000"/>
          <w:sz w:val="20"/>
          <w:szCs w:val="20"/>
        </w:rPr>
        <w:t xml:space="preserve">: </w:t>
      </w:r>
      <w:r w:rsidR="00CA698E" w:rsidRPr="006626E0">
        <w:rPr>
          <w:rFonts w:ascii="Times New Roman" w:hAnsi="Times New Roman"/>
          <w:sz w:val="20"/>
          <w:szCs w:val="20"/>
        </w:rPr>
        <w:t>TR 22.904[2]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w:t>
      </w:r>
      <w:r w:rsidR="00CA698E" w:rsidRPr="006626E0">
        <w:rPr>
          <w:sz w:val="20"/>
          <w:szCs w:val="20"/>
        </w:rPr>
        <w:t xml:space="preserve"> </w:t>
      </w:r>
      <w:r w:rsidR="00CA698E" w:rsidRPr="006626E0">
        <w:rPr>
          <w:rFonts w:ascii="Times New Roman" w:hAnsi="Times New Roman"/>
          <w:sz w:val="20"/>
          <w:szCs w:val="20"/>
          <w:lang w:eastAsia="en-GB"/>
        </w:rPr>
        <w:t>Slice authentication by 3rd party.</w:t>
      </w:r>
      <w:r w:rsidR="00CA698E" w:rsidRPr="006626E0">
        <w:rPr>
          <w:rFonts w:ascii="Times New Roman" w:hAnsi="Times New Roman"/>
          <w:sz w:val="20"/>
          <w:szCs w:val="20"/>
        </w:rPr>
        <w:t xml:space="preserve"> </w:t>
      </w:r>
      <w:r w:rsidR="00CA698E" w:rsidRPr="006626E0">
        <w:rPr>
          <w:rFonts w:ascii="Times New Roman" w:hAnsi="Times New Roman" w:hint="eastAsia"/>
          <w:sz w:val="20"/>
          <w:szCs w:val="20"/>
        </w:rPr>
        <w:t xml:space="preserve">It mentions </w:t>
      </w:r>
      <w:r w:rsidR="00CA698E" w:rsidRPr="006626E0">
        <w:rPr>
          <w:rFonts w:ascii="Times New Roman" w:hAnsi="Times New Roman" w:hint="eastAsia"/>
          <w:color w:val="000000"/>
          <w:sz w:val="20"/>
          <w:szCs w:val="20"/>
        </w:rPr>
        <w:t>s</w:t>
      </w:r>
      <w:r w:rsidRPr="006626E0">
        <w:rPr>
          <w:rFonts w:ascii="Times New Roman" w:hAnsi="Times New Roman"/>
          <w:color w:val="000000"/>
          <w:sz w:val="20"/>
          <w:szCs w:val="20"/>
        </w:rPr>
        <w:t>lice authentication can support user centric identifier and authentication apart from the MNO credential and authentication</w:t>
      </w:r>
      <w:r w:rsidR="00CA698E" w:rsidRPr="006626E0">
        <w:rPr>
          <w:rFonts w:ascii="Times New Roman" w:hAnsi="Times New Roman" w:hint="eastAsia"/>
          <w:color w:val="000000"/>
          <w:sz w:val="20"/>
          <w:szCs w:val="20"/>
        </w:rPr>
        <w:t xml:space="preserve"> and thus</w:t>
      </w:r>
      <w:r w:rsidR="00CA698E" w:rsidRPr="006626E0">
        <w:rPr>
          <w:rFonts w:ascii="Times New Roman" w:hAnsi="Times New Roman"/>
          <w:color w:val="000000"/>
          <w:sz w:val="20"/>
          <w:szCs w:val="20"/>
        </w:rPr>
        <w:t xml:space="preserve"> allows users to have access to the spec</w:t>
      </w:r>
      <w:r w:rsidR="00CA698E" w:rsidRPr="006626E0">
        <w:rPr>
          <w:rFonts w:ascii="Times New Roman" w:hAnsi="Times New Roman" w:hint="eastAsia"/>
          <w:color w:val="000000"/>
          <w:sz w:val="20"/>
          <w:szCs w:val="20"/>
        </w:rPr>
        <w:t>i</w:t>
      </w:r>
      <w:r w:rsidR="00CA698E" w:rsidRPr="006626E0">
        <w:rPr>
          <w:rFonts w:ascii="Times New Roman" w:hAnsi="Times New Roman"/>
          <w:color w:val="000000"/>
          <w:sz w:val="20"/>
          <w:szCs w:val="20"/>
        </w:rPr>
        <w:t>fic slice service</w:t>
      </w:r>
      <w:r w:rsidR="00CA698E" w:rsidRPr="006626E0">
        <w:rPr>
          <w:rFonts w:ascii="Times New Roman" w:hAnsi="Times New Roman" w:hint="eastAsia"/>
          <w:color w:val="000000"/>
          <w:sz w:val="20"/>
          <w:szCs w:val="20"/>
        </w:rPr>
        <w:t>(e.g., different tires of gaming services)</w:t>
      </w:r>
      <w:r w:rsidR="00CA698E" w:rsidRPr="006626E0">
        <w:rPr>
          <w:rFonts w:ascii="Times New Roman" w:hAnsi="Times New Roman"/>
          <w:color w:val="000000"/>
          <w:sz w:val="20"/>
          <w:szCs w:val="20"/>
        </w:rPr>
        <w:t xml:space="preserve"> regardless of device used based on the user’s subscription to the slice service. For example, different users can use the same</w:t>
      </w:r>
      <w:r w:rsidR="00CA698E" w:rsidRPr="006626E0">
        <w:rPr>
          <w:rFonts w:ascii="Times New Roman" w:hAnsi="Times New Roman" w:hint="eastAsia"/>
          <w:color w:val="000000"/>
          <w:sz w:val="20"/>
          <w:szCs w:val="20"/>
        </w:rPr>
        <w:t xml:space="preserve"> gaming</w:t>
      </w:r>
      <w:r w:rsidR="00CA698E" w:rsidRPr="006626E0">
        <w:rPr>
          <w:rFonts w:ascii="Times New Roman" w:hAnsi="Times New Roman"/>
          <w:color w:val="000000"/>
          <w:sz w:val="20"/>
          <w:szCs w:val="20"/>
        </w:rPr>
        <w:t xml:space="preserve"> device to access different </w:t>
      </w:r>
      <w:r w:rsidR="00CA698E" w:rsidRPr="006626E0">
        <w:rPr>
          <w:rFonts w:ascii="Times New Roman" w:hAnsi="Times New Roman" w:hint="eastAsia"/>
          <w:color w:val="000000"/>
          <w:sz w:val="20"/>
          <w:szCs w:val="20"/>
        </w:rPr>
        <w:t xml:space="preserve">gaming </w:t>
      </w:r>
      <w:r w:rsidR="00CA698E" w:rsidRPr="006626E0">
        <w:rPr>
          <w:rFonts w:ascii="Times New Roman" w:hAnsi="Times New Roman"/>
          <w:color w:val="000000"/>
          <w:sz w:val="20"/>
          <w:szCs w:val="20"/>
        </w:rPr>
        <w:t xml:space="preserve">slices services. Users can also use different </w:t>
      </w:r>
      <w:r w:rsidR="00CA698E" w:rsidRPr="006626E0">
        <w:rPr>
          <w:rFonts w:ascii="Times New Roman" w:hAnsi="Times New Roman" w:hint="eastAsia"/>
          <w:color w:val="000000"/>
          <w:sz w:val="20"/>
          <w:szCs w:val="20"/>
        </w:rPr>
        <w:t xml:space="preserve">gaming </w:t>
      </w:r>
      <w:r w:rsidR="00CA698E" w:rsidRPr="006626E0">
        <w:rPr>
          <w:rFonts w:ascii="Times New Roman" w:hAnsi="Times New Roman"/>
          <w:color w:val="000000"/>
          <w:sz w:val="20"/>
          <w:szCs w:val="20"/>
        </w:rPr>
        <w:t xml:space="preserve">devices and get the same </w:t>
      </w:r>
      <w:r w:rsidR="00CA698E" w:rsidRPr="006626E0">
        <w:rPr>
          <w:rFonts w:ascii="Times New Roman" w:hAnsi="Times New Roman" w:hint="eastAsia"/>
          <w:color w:val="000000"/>
          <w:sz w:val="20"/>
          <w:szCs w:val="20"/>
        </w:rPr>
        <w:t xml:space="preserve">gaming </w:t>
      </w:r>
      <w:r w:rsidR="00CA698E" w:rsidRPr="006626E0">
        <w:rPr>
          <w:rFonts w:ascii="Times New Roman" w:hAnsi="Times New Roman"/>
          <w:color w:val="000000"/>
          <w:sz w:val="20"/>
          <w:szCs w:val="20"/>
        </w:rPr>
        <w:t>service.</w:t>
      </w:r>
    </w:p>
    <w:p w14:paraId="2916FFFB" w14:textId="77777777" w:rsidR="00BF12CF" w:rsidRPr="006626E0" w:rsidRDefault="00BF12CF" w:rsidP="00BF12CF">
      <w:pPr>
        <w:ind w:left="496"/>
        <w:rPr>
          <w:rFonts w:ascii="Times New Roman" w:hAnsi="Times New Roman"/>
          <w:sz w:val="20"/>
          <w:szCs w:val="20"/>
        </w:rPr>
      </w:pPr>
      <w:r w:rsidRPr="006626E0">
        <w:rPr>
          <w:rFonts w:ascii="Times New Roman" w:hAnsi="Times New Roman" w:hint="eastAsia"/>
          <w:sz w:val="20"/>
          <w:szCs w:val="20"/>
        </w:rPr>
        <w:t xml:space="preserve">Figure 3 shows one example of </w:t>
      </w:r>
      <w:r w:rsidRPr="006626E0">
        <w:rPr>
          <w:rFonts w:ascii="Times New Roman" w:hAnsi="Times New Roman"/>
          <w:sz w:val="20"/>
          <w:szCs w:val="20"/>
        </w:rPr>
        <w:t>slice authentication as a supplement of network layer authentication</w:t>
      </w:r>
      <w:r w:rsidRPr="006626E0">
        <w:rPr>
          <w:rFonts w:ascii="Times New Roman" w:hAnsi="Times New Roman" w:hint="eastAsia"/>
          <w:sz w:val="20"/>
          <w:szCs w:val="20"/>
        </w:rPr>
        <w:t>.</w:t>
      </w:r>
    </w:p>
    <w:p w14:paraId="7267184C" w14:textId="77777777" w:rsidR="00BE61D8" w:rsidRPr="003F7EF1" w:rsidRDefault="007A3BAF" w:rsidP="00BE61D8">
      <w:pPr>
        <w:pStyle w:val="ab"/>
        <w:ind w:left="360"/>
        <w:jc w:val="center"/>
        <w:rPr>
          <w:rFonts w:ascii="Times New Roman" w:hAnsi="Times New Roman"/>
          <w:color w:val="000000" w:themeColor="text1"/>
          <w:sz w:val="21"/>
          <w:szCs w:val="21"/>
        </w:rPr>
      </w:pPr>
      <w:r w:rsidRPr="003F7EF1">
        <w:rPr>
          <w:rFonts w:ascii="Times New Roman" w:hAnsi="Times New Roman"/>
        </w:rPr>
        <w:object w:dxaOrig="10370" w:dyaOrig="7740" w14:anchorId="402A8449">
          <v:shape id="_x0000_i1027" type="#_x0000_t75" style="width:481pt;height:358.45pt" o:ole="">
            <v:imagedata r:id="rId11" o:title=""/>
          </v:shape>
          <o:OLEObject Type="Embed" ProgID="Visio.Drawing.11" ShapeID="_x0000_i1027" DrawAspect="Content" ObjectID="_1595692558" r:id="rId12"/>
        </w:object>
      </w:r>
      <w:r w:rsidR="00BE61D8" w:rsidRPr="003F7EF1">
        <w:rPr>
          <w:rFonts w:ascii="Times New Roman" w:hAnsi="Times New Roman"/>
          <w:b/>
        </w:rPr>
        <w:t xml:space="preserve"> Figure 3: </w:t>
      </w:r>
      <w:r w:rsidR="0049538C">
        <w:rPr>
          <w:rFonts w:ascii="Times New Roman" w:hAnsi="Times New Roman" w:hint="eastAsia"/>
          <w:b/>
        </w:rPr>
        <w:t xml:space="preserve">example of </w:t>
      </w:r>
      <w:r w:rsidR="00BE61D8" w:rsidRPr="003F7EF1">
        <w:rPr>
          <w:rFonts w:ascii="Times New Roman" w:hAnsi="Times New Roman"/>
          <w:b/>
        </w:rPr>
        <w:t xml:space="preserve">slice authentication </w:t>
      </w:r>
      <w:r w:rsidR="00BE61D8" w:rsidRPr="003F7EF1">
        <w:rPr>
          <w:rFonts w:ascii="Times New Roman" w:hAnsi="Times New Roman"/>
          <w:b/>
          <w:color w:val="000000" w:themeColor="text1"/>
          <w:sz w:val="21"/>
          <w:szCs w:val="21"/>
        </w:rPr>
        <w:t>as a supplement of network layer authentication</w:t>
      </w:r>
    </w:p>
    <w:p w14:paraId="781C0CD3" w14:textId="77777777" w:rsidR="00613D02" w:rsidRPr="003F7EF1" w:rsidRDefault="00613D02" w:rsidP="00D746DD">
      <w:pPr>
        <w:pStyle w:val="ab"/>
        <w:ind w:left="360"/>
        <w:rPr>
          <w:rFonts w:ascii="Times New Roman" w:hAnsi="Times New Roman"/>
          <w:color w:val="000000" w:themeColor="text1"/>
        </w:rPr>
      </w:pPr>
    </w:p>
    <w:p w14:paraId="6724E62C" w14:textId="77777777" w:rsidR="009779DC" w:rsidRPr="003F7EF1" w:rsidRDefault="009779DC" w:rsidP="009779DC">
      <w:pPr>
        <w:pStyle w:val="ab"/>
        <w:ind w:left="100" w:hangingChars="50" w:hanging="100"/>
        <w:rPr>
          <w:rFonts w:ascii="Times New Roman" w:hAnsi="Times New Roman"/>
          <w:color w:val="F2F2F2" w:themeColor="background1" w:themeShade="F2"/>
          <w:sz w:val="20"/>
          <w:szCs w:val="20"/>
        </w:rPr>
      </w:pPr>
    </w:p>
    <w:p w14:paraId="0D9F1901" w14:textId="77777777" w:rsidR="006B028A" w:rsidRPr="003F7EF1" w:rsidRDefault="006B028A" w:rsidP="006B028A">
      <w:pPr>
        <w:pStyle w:val="2"/>
        <w:rPr>
          <w:rFonts w:ascii="Times New Roman" w:hAnsi="Times New Roman"/>
          <w:lang w:eastAsia="zh-CN"/>
        </w:rPr>
      </w:pPr>
      <w:r>
        <w:rPr>
          <w:rFonts w:ascii="Times New Roman" w:hAnsi="Times New Roman"/>
          <w:lang w:eastAsia="zh-CN"/>
        </w:rPr>
        <w:t>4.</w:t>
      </w:r>
      <w:r>
        <w:rPr>
          <w:rFonts w:ascii="Times New Roman" w:hAnsi="Times New Roman" w:hint="eastAsia"/>
          <w:lang w:eastAsia="zh-CN"/>
        </w:rPr>
        <w:t>4</w:t>
      </w:r>
      <w:r w:rsidRPr="003F7EF1">
        <w:rPr>
          <w:rFonts w:ascii="Times New Roman" w:hAnsi="Times New Roman"/>
          <w:lang w:eastAsia="zh-CN"/>
        </w:rPr>
        <w:tab/>
      </w:r>
      <w:r>
        <w:rPr>
          <w:rFonts w:ascii="Times New Roman" w:hAnsi="Times New Roman" w:hint="eastAsia"/>
          <w:lang w:eastAsia="zh-CN"/>
        </w:rPr>
        <w:t>Analysis</w:t>
      </w:r>
      <w:r w:rsidRPr="003F7EF1">
        <w:rPr>
          <w:rFonts w:ascii="Times New Roman" w:hAnsi="Times New Roman"/>
          <w:lang w:eastAsia="zh-CN"/>
        </w:rPr>
        <w:t xml:space="preserve"> of </w:t>
      </w:r>
      <w:r>
        <w:rPr>
          <w:rFonts w:ascii="Times New Roman" w:hAnsi="Times New Roman" w:hint="eastAsia"/>
          <w:lang w:eastAsia="zh-CN"/>
        </w:rPr>
        <w:t xml:space="preserve">concept of </w:t>
      </w:r>
      <w:r w:rsidRPr="003F7EF1">
        <w:rPr>
          <w:rFonts w:ascii="Times New Roman" w:hAnsi="Times New Roman"/>
          <w:lang w:eastAsia="zh-CN"/>
        </w:rPr>
        <w:t>slice authentication</w:t>
      </w:r>
    </w:p>
    <w:p w14:paraId="2B8EE7DF" w14:textId="77777777" w:rsidR="009D6FB6" w:rsidRPr="006626E0" w:rsidRDefault="003B78F8" w:rsidP="006B028A">
      <w:pPr>
        <w:rPr>
          <w:rFonts w:ascii="Times New Roman" w:hAnsi="Times New Roman"/>
          <w:sz w:val="20"/>
          <w:szCs w:val="20"/>
        </w:rPr>
      </w:pPr>
      <w:r w:rsidRPr="006626E0">
        <w:rPr>
          <w:rFonts w:ascii="Times New Roman" w:hAnsi="Times New Roman" w:hint="eastAsia"/>
          <w:sz w:val="20"/>
          <w:szCs w:val="20"/>
        </w:rPr>
        <w:t>Based on the three categories listed above, t</w:t>
      </w:r>
      <w:r w:rsidR="006B028A" w:rsidRPr="006626E0">
        <w:rPr>
          <w:rFonts w:ascii="Times New Roman" w:hAnsi="Times New Roman"/>
          <w:color w:val="000000" w:themeColor="text1"/>
          <w:sz w:val="20"/>
          <w:szCs w:val="20"/>
        </w:rPr>
        <w:t xml:space="preserve">he target of the analysis here is to </w:t>
      </w:r>
      <w:r w:rsidR="006B028A" w:rsidRPr="006626E0">
        <w:rPr>
          <w:rFonts w:ascii="Times New Roman" w:hAnsi="Times New Roman" w:hint="eastAsia"/>
          <w:color w:val="000000" w:themeColor="text1"/>
          <w:sz w:val="20"/>
          <w:szCs w:val="20"/>
        </w:rPr>
        <w:t>reach consensus on</w:t>
      </w:r>
      <w:r w:rsidR="006B028A" w:rsidRPr="006626E0">
        <w:rPr>
          <w:rFonts w:ascii="Times New Roman" w:hAnsi="Times New Roman"/>
          <w:sz w:val="20"/>
          <w:szCs w:val="20"/>
        </w:rPr>
        <w:t xml:space="preserve"> concept of slice authentication.</w:t>
      </w:r>
    </w:p>
    <w:p w14:paraId="24622BCE" w14:textId="77777777" w:rsidR="006B028A" w:rsidRPr="003F7EF1" w:rsidRDefault="006B028A" w:rsidP="006B028A">
      <w:pPr>
        <w:rPr>
          <w:rFonts w:ascii="Times New Roman" w:hAnsi="Times New Roman" w:cs="Times New Roman"/>
          <w:color w:val="000000" w:themeColor="text1"/>
          <w:szCs w:val="21"/>
        </w:rPr>
      </w:pPr>
    </w:p>
    <w:p w14:paraId="653756D9" w14:textId="77777777" w:rsidR="006B028A" w:rsidRPr="003B78F8" w:rsidRDefault="006B028A" w:rsidP="006B028A">
      <w:pPr>
        <w:pStyle w:val="ab"/>
        <w:numPr>
          <w:ilvl w:val="0"/>
          <w:numId w:val="4"/>
        </w:numPr>
        <w:rPr>
          <w:rFonts w:ascii="Times New Roman" w:hAnsi="Times New Roman"/>
          <w:b/>
          <w:kern w:val="2"/>
          <w:sz w:val="21"/>
        </w:rPr>
      </w:pPr>
      <w:r w:rsidRPr="00D01EBC">
        <w:rPr>
          <w:rFonts w:ascii="Times New Roman" w:hAnsi="Times New Roman"/>
          <w:b/>
          <w:color w:val="000000" w:themeColor="text1"/>
          <w:sz w:val="21"/>
          <w:szCs w:val="21"/>
        </w:rPr>
        <w:t>C</w:t>
      </w:r>
      <w:r w:rsidRPr="00D01EBC">
        <w:rPr>
          <w:rFonts w:ascii="Times New Roman" w:hAnsi="Times New Roman" w:hint="eastAsia"/>
          <w:b/>
          <w:color w:val="000000" w:themeColor="text1"/>
          <w:sz w:val="21"/>
          <w:szCs w:val="21"/>
        </w:rPr>
        <w:t>ategory 1:</w:t>
      </w:r>
      <w:r w:rsidR="003B78F8">
        <w:rPr>
          <w:rFonts w:ascii="Times New Roman" w:hAnsi="Times New Roman" w:hint="eastAsia"/>
          <w:b/>
          <w:color w:val="000000" w:themeColor="text1"/>
          <w:sz w:val="21"/>
          <w:szCs w:val="21"/>
        </w:rPr>
        <w:t xml:space="preserve"> As </w:t>
      </w:r>
      <w:r w:rsidRPr="00D01EBC">
        <w:rPr>
          <w:rFonts w:ascii="Times New Roman" w:hAnsi="Times New Roman"/>
          <w:b/>
          <w:color w:val="000000" w:themeColor="text1"/>
          <w:sz w:val="21"/>
          <w:szCs w:val="21"/>
        </w:rPr>
        <w:t xml:space="preserve">Slice-specific primary authentication </w:t>
      </w:r>
    </w:p>
    <w:p w14:paraId="170BBAF2" w14:textId="77777777" w:rsidR="006B028A" w:rsidRPr="006626E0" w:rsidRDefault="006B028A" w:rsidP="006B028A">
      <w:pPr>
        <w:rPr>
          <w:rFonts w:ascii="Times New Roman" w:hAnsi="Times New Roman" w:cs="Times New Roman"/>
          <w:sz w:val="20"/>
          <w:szCs w:val="20"/>
        </w:rPr>
      </w:pPr>
      <w:r w:rsidRPr="006626E0">
        <w:rPr>
          <w:rFonts w:ascii="Times New Roman" w:hAnsi="Times New Roman" w:cs="Times New Roman"/>
          <w:sz w:val="20"/>
          <w:szCs w:val="20"/>
        </w:rPr>
        <w:t>According to the existing authentication procedure, during the registration procedure, (R)AN will forward the Registration Request message from UE to an available and appropriate serving AMF supporting the Network Slices after AMF indication or AMF selection(AMF selection is described in TS 23.501 [2], clause 6.3.5.and 5.15.5.2). The proper AMF can</w:t>
      </w:r>
      <w:r w:rsidR="003B78F8" w:rsidRPr="006626E0">
        <w:rPr>
          <w:rFonts w:ascii="Times New Roman" w:hAnsi="Times New Roman" w:cs="Times New Roman"/>
          <w:sz w:val="20"/>
          <w:szCs w:val="20"/>
        </w:rPr>
        <w:t xml:space="preserve"> be selected based on the NSSAI</w:t>
      </w:r>
      <w:r w:rsidR="003B78F8" w:rsidRPr="006626E0">
        <w:rPr>
          <w:rFonts w:ascii="Times New Roman" w:hAnsi="Times New Roman" w:cs="Times New Roman" w:hint="eastAsia"/>
          <w:sz w:val="20"/>
          <w:szCs w:val="20"/>
        </w:rPr>
        <w:t>.</w:t>
      </w:r>
      <w:r w:rsidRPr="006626E0">
        <w:rPr>
          <w:rFonts w:ascii="Times New Roman" w:hAnsi="Times New Roman" w:cs="Times New Roman"/>
          <w:sz w:val="20"/>
          <w:szCs w:val="20"/>
        </w:rPr>
        <w:t xml:space="preserve"> Authentication method (EAP-AKA’ or 5G-</w:t>
      </w:r>
      <w:proofErr w:type="gramStart"/>
      <w:r w:rsidRPr="006626E0">
        <w:rPr>
          <w:rFonts w:ascii="Times New Roman" w:hAnsi="Times New Roman" w:cs="Times New Roman"/>
          <w:sz w:val="20"/>
          <w:szCs w:val="20"/>
        </w:rPr>
        <w:t>AKA )</w:t>
      </w:r>
      <w:proofErr w:type="gramEnd"/>
      <w:r w:rsidR="003B78F8" w:rsidRPr="006626E0">
        <w:rPr>
          <w:rFonts w:ascii="Times New Roman" w:hAnsi="Times New Roman" w:cs="Times New Roman" w:hint="eastAsia"/>
          <w:sz w:val="20"/>
          <w:szCs w:val="20"/>
        </w:rPr>
        <w:t xml:space="preserve"> </w:t>
      </w:r>
      <w:r w:rsidRPr="006626E0">
        <w:rPr>
          <w:rFonts w:ascii="Times New Roman" w:hAnsi="Times New Roman" w:cs="Times New Roman"/>
          <w:sz w:val="20"/>
          <w:szCs w:val="20"/>
        </w:rPr>
        <w:t>is decided based on SUPI and subscription data in UDM.</w:t>
      </w:r>
    </w:p>
    <w:p w14:paraId="380F8FE9" w14:textId="77777777" w:rsidR="006B028A" w:rsidRPr="006626E0" w:rsidRDefault="003B78F8" w:rsidP="006B028A">
      <w:pPr>
        <w:rPr>
          <w:rFonts w:ascii="Times New Roman" w:hAnsi="Times New Roman" w:cs="Times New Roman"/>
          <w:color w:val="000000" w:themeColor="text1"/>
          <w:sz w:val="20"/>
          <w:szCs w:val="20"/>
        </w:rPr>
      </w:pPr>
      <w:r w:rsidRPr="006626E0">
        <w:rPr>
          <w:rFonts w:ascii="Times New Roman" w:hAnsi="Times New Roman" w:cs="Times New Roman" w:hint="eastAsia"/>
          <w:sz w:val="20"/>
          <w:szCs w:val="20"/>
        </w:rPr>
        <w:t>E</w:t>
      </w:r>
      <w:r w:rsidRPr="006626E0">
        <w:rPr>
          <w:rFonts w:ascii="Times New Roman" w:hAnsi="Times New Roman" w:cs="Times New Roman"/>
          <w:sz w:val="20"/>
          <w:szCs w:val="20"/>
        </w:rPr>
        <w:t xml:space="preserve">xisting </w:t>
      </w:r>
      <w:r w:rsidRPr="006626E0">
        <w:rPr>
          <w:rFonts w:ascii="Times New Roman" w:hAnsi="Times New Roman" w:cs="Times New Roman" w:hint="eastAsia"/>
          <w:sz w:val="20"/>
          <w:szCs w:val="20"/>
        </w:rPr>
        <w:t xml:space="preserve">primary </w:t>
      </w:r>
      <w:r w:rsidRPr="006626E0">
        <w:rPr>
          <w:rFonts w:ascii="Times New Roman" w:hAnsi="Times New Roman" w:cs="Times New Roman"/>
          <w:sz w:val="20"/>
          <w:szCs w:val="20"/>
        </w:rPr>
        <w:t xml:space="preserve">authentication procedure can support </w:t>
      </w:r>
      <w:r w:rsidRPr="006626E0">
        <w:rPr>
          <w:rFonts w:ascii="Times New Roman" w:hAnsi="Times New Roman" w:cs="Times New Roman"/>
          <w:color w:val="000000" w:themeColor="text1"/>
          <w:sz w:val="20"/>
          <w:szCs w:val="20"/>
        </w:rPr>
        <w:t>slice-specific primary authentication and possible extension of authentication methods</w:t>
      </w:r>
      <w:r w:rsidR="006B028A" w:rsidRPr="006626E0">
        <w:rPr>
          <w:rFonts w:ascii="Times New Roman" w:hAnsi="Times New Roman" w:cs="Times New Roman"/>
          <w:color w:val="000000" w:themeColor="text1"/>
          <w:sz w:val="20"/>
          <w:szCs w:val="20"/>
        </w:rPr>
        <w:t xml:space="preserve"> to meet slice’s </w:t>
      </w:r>
      <w:r w:rsidRPr="006626E0">
        <w:rPr>
          <w:rFonts w:ascii="Times New Roman" w:hAnsi="Times New Roman" w:cs="Times New Roman" w:hint="eastAsia"/>
          <w:color w:val="000000" w:themeColor="text1"/>
          <w:sz w:val="20"/>
          <w:szCs w:val="20"/>
        </w:rPr>
        <w:t xml:space="preserve">different </w:t>
      </w:r>
      <w:r w:rsidR="006B028A" w:rsidRPr="006626E0">
        <w:rPr>
          <w:rFonts w:ascii="Times New Roman" w:hAnsi="Times New Roman" w:cs="Times New Roman"/>
          <w:color w:val="000000" w:themeColor="text1"/>
          <w:sz w:val="20"/>
          <w:szCs w:val="20"/>
        </w:rPr>
        <w:t>requirement</w:t>
      </w:r>
      <w:r w:rsidRPr="006626E0">
        <w:rPr>
          <w:rFonts w:ascii="Times New Roman" w:hAnsi="Times New Roman" w:cs="Times New Roman" w:hint="eastAsia"/>
          <w:color w:val="000000" w:themeColor="text1"/>
          <w:sz w:val="20"/>
          <w:szCs w:val="20"/>
        </w:rPr>
        <w:t>s of authentication: The</w:t>
      </w:r>
      <w:r w:rsidR="006B028A" w:rsidRPr="006626E0">
        <w:rPr>
          <w:rFonts w:ascii="Times New Roman" w:hAnsi="Times New Roman" w:cs="Times New Roman"/>
          <w:color w:val="000000" w:themeColor="text1"/>
          <w:sz w:val="20"/>
          <w:szCs w:val="20"/>
        </w:rPr>
        <w:t xml:space="preserve"> </w:t>
      </w:r>
      <w:r w:rsidRPr="006626E0">
        <w:rPr>
          <w:rFonts w:ascii="Times New Roman" w:hAnsi="Times New Roman" w:cs="Times New Roman" w:hint="eastAsia"/>
          <w:sz w:val="20"/>
          <w:szCs w:val="20"/>
        </w:rPr>
        <w:t>MNO</w:t>
      </w:r>
      <w:r w:rsidR="006B028A" w:rsidRPr="006626E0">
        <w:rPr>
          <w:rFonts w:ascii="Times New Roman" w:hAnsi="Times New Roman" w:cs="Times New Roman"/>
          <w:sz w:val="20"/>
          <w:szCs w:val="20"/>
        </w:rPr>
        <w:t xml:space="preserve"> can deploy corresponding AMF and AUSF related to the slices and configure subscription of the authentication method in UDM. The</w:t>
      </w:r>
      <w:r w:rsidRPr="006626E0">
        <w:rPr>
          <w:rFonts w:ascii="Times New Roman" w:hAnsi="Times New Roman" w:cs="Times New Roman" w:hint="eastAsia"/>
          <w:sz w:val="20"/>
          <w:szCs w:val="20"/>
        </w:rPr>
        <w:t>n the</w:t>
      </w:r>
      <w:r w:rsidR="006B028A" w:rsidRPr="006626E0">
        <w:rPr>
          <w:rFonts w:ascii="Times New Roman" w:hAnsi="Times New Roman" w:cs="Times New Roman"/>
          <w:sz w:val="20"/>
          <w:szCs w:val="20"/>
        </w:rPr>
        <w:t xml:space="preserve"> proper AMF </w:t>
      </w:r>
      <w:r w:rsidRPr="006626E0">
        <w:rPr>
          <w:rFonts w:ascii="Times New Roman" w:hAnsi="Times New Roman" w:cs="Times New Roman" w:hint="eastAsia"/>
          <w:sz w:val="20"/>
          <w:szCs w:val="20"/>
        </w:rPr>
        <w:t>will</w:t>
      </w:r>
      <w:r w:rsidR="006B028A" w:rsidRPr="006626E0">
        <w:rPr>
          <w:rFonts w:ascii="Times New Roman" w:hAnsi="Times New Roman" w:cs="Times New Roman"/>
          <w:sz w:val="20"/>
          <w:szCs w:val="20"/>
        </w:rPr>
        <w:t xml:space="preserve"> be selected based on the NSSAI and authentication method </w:t>
      </w:r>
      <w:r w:rsidRPr="006626E0">
        <w:rPr>
          <w:rFonts w:ascii="Times New Roman" w:hAnsi="Times New Roman" w:cs="Times New Roman" w:hint="eastAsia"/>
          <w:sz w:val="20"/>
          <w:szCs w:val="20"/>
        </w:rPr>
        <w:t>will</w:t>
      </w:r>
      <w:r w:rsidR="006B028A" w:rsidRPr="006626E0">
        <w:rPr>
          <w:rFonts w:ascii="Times New Roman" w:hAnsi="Times New Roman" w:cs="Times New Roman"/>
          <w:sz w:val="20"/>
          <w:szCs w:val="20"/>
        </w:rPr>
        <w:t xml:space="preserve"> be decided based on SUPI and subscription in UDM. </w:t>
      </w:r>
      <w:r w:rsidR="006B028A" w:rsidRPr="006626E0">
        <w:rPr>
          <w:rFonts w:ascii="Times New Roman" w:hAnsi="Times New Roman" w:cs="Times New Roman"/>
          <w:color w:val="000000" w:themeColor="text1"/>
          <w:sz w:val="20"/>
          <w:szCs w:val="20"/>
        </w:rPr>
        <w:t xml:space="preserve">The user identity here is the same with the existing primary authentication. </w:t>
      </w:r>
    </w:p>
    <w:p w14:paraId="4810A7C0" w14:textId="77777777" w:rsidR="003B78F8" w:rsidRPr="006626E0" w:rsidRDefault="003B78F8" w:rsidP="006B028A">
      <w:pPr>
        <w:rPr>
          <w:rFonts w:ascii="Times New Roman" w:hAnsi="Times New Roman" w:cs="Times New Roman"/>
          <w:color w:val="000000" w:themeColor="text1"/>
          <w:sz w:val="20"/>
          <w:szCs w:val="20"/>
        </w:rPr>
      </w:pPr>
      <w:r w:rsidRPr="006626E0">
        <w:rPr>
          <w:rFonts w:ascii="Times New Roman" w:hAnsi="Times New Roman" w:cs="Times New Roman" w:hint="eastAsia"/>
          <w:color w:val="000000" w:themeColor="text1"/>
          <w:sz w:val="20"/>
          <w:szCs w:val="20"/>
        </w:rPr>
        <w:t>Therefore, it</w:t>
      </w:r>
      <w:r w:rsidRPr="006626E0">
        <w:rPr>
          <w:rFonts w:ascii="Times New Roman" w:hAnsi="Times New Roman" w:cs="Times New Roman"/>
          <w:color w:val="000000" w:themeColor="text1"/>
          <w:sz w:val="20"/>
          <w:szCs w:val="20"/>
        </w:rPr>
        <w:t>’</w:t>
      </w:r>
      <w:r w:rsidRPr="006626E0">
        <w:rPr>
          <w:rFonts w:ascii="Times New Roman" w:hAnsi="Times New Roman" w:cs="Times New Roman" w:hint="eastAsia"/>
          <w:color w:val="000000" w:themeColor="text1"/>
          <w:sz w:val="20"/>
          <w:szCs w:val="20"/>
        </w:rPr>
        <w:t xml:space="preserve">s more </w:t>
      </w:r>
      <w:r w:rsidRPr="006626E0">
        <w:rPr>
          <w:rFonts w:ascii="Times New Roman" w:hAnsi="Times New Roman" w:cs="Times New Roman"/>
          <w:color w:val="000000" w:themeColor="text1"/>
          <w:sz w:val="20"/>
          <w:szCs w:val="20"/>
        </w:rPr>
        <w:t xml:space="preserve">appropriate </w:t>
      </w:r>
      <w:r w:rsidRPr="006626E0">
        <w:rPr>
          <w:rFonts w:ascii="Times New Roman" w:hAnsi="Times New Roman" w:cs="Times New Roman" w:hint="eastAsia"/>
          <w:color w:val="000000" w:themeColor="text1"/>
          <w:sz w:val="20"/>
          <w:szCs w:val="20"/>
        </w:rPr>
        <w:t xml:space="preserve">to use </w:t>
      </w:r>
      <w:r w:rsidRPr="006626E0">
        <w:rPr>
          <w:rFonts w:ascii="Times New Roman" w:hAnsi="Times New Roman" w:cs="Times New Roman"/>
          <w:color w:val="000000" w:themeColor="text1"/>
          <w:sz w:val="20"/>
          <w:szCs w:val="20"/>
        </w:rPr>
        <w:t>“Slice-specific primary authentication”</w:t>
      </w:r>
      <w:r w:rsidRPr="006626E0">
        <w:rPr>
          <w:rFonts w:ascii="Times New Roman" w:hAnsi="Times New Roman" w:cs="Times New Roman" w:hint="eastAsia"/>
          <w:color w:val="000000" w:themeColor="text1"/>
          <w:sz w:val="20"/>
          <w:szCs w:val="20"/>
        </w:rPr>
        <w:t xml:space="preserve"> to describe this concept not </w:t>
      </w:r>
      <w:r w:rsidRPr="006626E0">
        <w:rPr>
          <w:rFonts w:ascii="Times New Roman" w:hAnsi="Times New Roman" w:cs="Times New Roman"/>
          <w:color w:val="000000" w:themeColor="text1"/>
          <w:sz w:val="20"/>
          <w:szCs w:val="20"/>
        </w:rPr>
        <w:t>“slice</w:t>
      </w:r>
      <w:r w:rsidRPr="006626E0">
        <w:rPr>
          <w:rFonts w:ascii="Times New Roman" w:hAnsi="Times New Roman" w:cs="Times New Roman" w:hint="eastAsia"/>
          <w:color w:val="000000" w:themeColor="text1"/>
          <w:sz w:val="20"/>
          <w:szCs w:val="20"/>
        </w:rPr>
        <w:t xml:space="preserve"> authentication</w:t>
      </w:r>
      <w:r w:rsidRPr="006626E0">
        <w:rPr>
          <w:rFonts w:ascii="Times New Roman" w:hAnsi="Times New Roman" w:cs="Times New Roman"/>
          <w:color w:val="000000" w:themeColor="text1"/>
          <w:sz w:val="20"/>
          <w:szCs w:val="20"/>
        </w:rPr>
        <w:t>”</w:t>
      </w:r>
      <w:r w:rsidRPr="006626E0">
        <w:rPr>
          <w:rFonts w:ascii="Times New Roman" w:hAnsi="Times New Roman" w:cs="Times New Roman" w:hint="eastAsia"/>
          <w:color w:val="000000" w:themeColor="text1"/>
          <w:sz w:val="20"/>
          <w:szCs w:val="20"/>
        </w:rPr>
        <w:t xml:space="preserve">. </w:t>
      </w:r>
    </w:p>
    <w:p w14:paraId="42003CE1" w14:textId="77777777" w:rsidR="006B028A" w:rsidRPr="003F7EF1" w:rsidRDefault="006B028A" w:rsidP="006B028A">
      <w:pPr>
        <w:pStyle w:val="ab"/>
        <w:ind w:left="360"/>
        <w:jc w:val="center"/>
        <w:rPr>
          <w:rFonts w:ascii="Times New Roman" w:hAnsi="Times New Roman"/>
          <w:color w:val="000000" w:themeColor="text1"/>
          <w:sz w:val="21"/>
          <w:szCs w:val="21"/>
        </w:rPr>
      </w:pPr>
    </w:p>
    <w:p w14:paraId="1E2C4C32" w14:textId="77777777" w:rsidR="003B78F8" w:rsidRPr="003F7EF1" w:rsidRDefault="003B78F8" w:rsidP="003B78F8">
      <w:pPr>
        <w:pStyle w:val="ab"/>
        <w:numPr>
          <w:ilvl w:val="0"/>
          <w:numId w:val="4"/>
        </w:numPr>
        <w:rPr>
          <w:rFonts w:ascii="Times New Roman" w:hAnsi="Times New Roman"/>
          <w:color w:val="000000" w:themeColor="text1"/>
        </w:rPr>
      </w:pPr>
      <w:r>
        <w:rPr>
          <w:rFonts w:ascii="Times New Roman" w:hAnsi="Times New Roman"/>
          <w:b/>
          <w:color w:val="000000" w:themeColor="text1"/>
          <w:sz w:val="21"/>
          <w:szCs w:val="21"/>
        </w:rPr>
        <w:t>C</w:t>
      </w:r>
      <w:r>
        <w:rPr>
          <w:rFonts w:ascii="Times New Roman" w:hAnsi="Times New Roman" w:hint="eastAsia"/>
          <w:b/>
          <w:color w:val="000000" w:themeColor="text1"/>
          <w:sz w:val="21"/>
          <w:szCs w:val="21"/>
        </w:rPr>
        <w:t xml:space="preserve">aterogy2: </w:t>
      </w:r>
      <w:r w:rsidRPr="003F7EF1">
        <w:rPr>
          <w:rFonts w:ascii="Times New Roman" w:hAnsi="Times New Roman"/>
          <w:b/>
          <w:color w:val="000000" w:themeColor="text1"/>
          <w:sz w:val="21"/>
          <w:szCs w:val="21"/>
        </w:rPr>
        <w:t xml:space="preserve">As a </w:t>
      </w:r>
      <w:r w:rsidR="00653365" w:rsidRPr="00653365">
        <w:rPr>
          <w:rFonts w:ascii="Times New Roman" w:hAnsi="Times New Roman"/>
          <w:b/>
          <w:color w:val="000000" w:themeColor="text1"/>
          <w:sz w:val="21"/>
          <w:szCs w:val="21"/>
        </w:rPr>
        <w:t xml:space="preserve">Slice-specific </w:t>
      </w:r>
      <w:r w:rsidRPr="003F7EF1">
        <w:rPr>
          <w:rFonts w:ascii="Times New Roman" w:hAnsi="Times New Roman"/>
          <w:b/>
          <w:color w:val="000000" w:themeColor="text1"/>
          <w:sz w:val="21"/>
          <w:szCs w:val="21"/>
        </w:rPr>
        <w:t xml:space="preserve">secondary EAP authentication for external Data network </w:t>
      </w:r>
    </w:p>
    <w:p w14:paraId="2473E671" w14:textId="77777777" w:rsidR="003B78F8" w:rsidRPr="003B78F8" w:rsidRDefault="003B78F8" w:rsidP="003B78F8">
      <w:pPr>
        <w:rPr>
          <w:rFonts w:ascii="Times New Roman" w:hAnsi="Times New Roman"/>
          <w:color w:val="F2F2F2" w:themeColor="background1" w:themeShade="F2"/>
          <w:sz w:val="20"/>
          <w:szCs w:val="20"/>
        </w:rPr>
      </w:pPr>
      <w:r w:rsidRPr="003B78F8">
        <w:rPr>
          <w:rFonts w:ascii="Times New Roman" w:hAnsi="Times New Roman"/>
          <w:color w:val="F2F2F2" w:themeColor="background1" w:themeShade="F2"/>
          <w:sz w:val="20"/>
          <w:szCs w:val="20"/>
        </w:rPr>
        <w:t xml:space="preserve"> (</w:t>
      </w:r>
    </w:p>
    <w:p w14:paraId="0D5C5372" w14:textId="77777777" w:rsidR="00653365" w:rsidRPr="006626E0" w:rsidRDefault="003824DD" w:rsidP="003B78F8">
      <w:pPr>
        <w:rPr>
          <w:rFonts w:ascii="Times New Roman" w:hAnsi="Times New Roman" w:cs="Times New Roman"/>
          <w:sz w:val="20"/>
          <w:szCs w:val="20"/>
        </w:rPr>
      </w:pPr>
      <w:r w:rsidRPr="006626E0">
        <w:rPr>
          <w:rFonts w:ascii="Times New Roman" w:hAnsi="Times New Roman" w:cs="Times New Roman" w:hint="eastAsia"/>
          <w:sz w:val="20"/>
          <w:szCs w:val="20"/>
        </w:rPr>
        <w:t xml:space="preserve">During the existing </w:t>
      </w:r>
      <w:r w:rsidRPr="006626E0">
        <w:rPr>
          <w:rFonts w:ascii="Times New Roman" w:hAnsi="Times New Roman" w:cs="Times New Roman"/>
          <w:sz w:val="20"/>
          <w:szCs w:val="20"/>
        </w:rPr>
        <w:t>secondary EAP authentication</w:t>
      </w:r>
      <w:r w:rsidRPr="006626E0">
        <w:rPr>
          <w:rFonts w:ascii="Times New Roman" w:hAnsi="Times New Roman" w:cs="Times New Roman" w:hint="eastAsia"/>
          <w:sz w:val="20"/>
          <w:szCs w:val="20"/>
        </w:rPr>
        <w:t>/authorization,</w:t>
      </w:r>
      <w:r w:rsidRPr="006626E0">
        <w:rPr>
          <w:rFonts w:ascii="Times New Roman" w:hAnsi="Times New Roman" w:cs="Times New Roman"/>
          <w:sz w:val="20"/>
          <w:szCs w:val="20"/>
        </w:rPr>
        <w:t xml:space="preserve"> the SMF determines that authentication/authorization of the PDU Session Establishment is required based on the SMF policy</w:t>
      </w:r>
      <w:r w:rsidRPr="006626E0">
        <w:rPr>
          <w:rFonts w:ascii="Times New Roman" w:hAnsi="Times New Roman" w:cs="Times New Roman" w:hint="eastAsia"/>
          <w:sz w:val="20"/>
          <w:szCs w:val="20"/>
        </w:rPr>
        <w:t xml:space="preserve">. </w:t>
      </w:r>
      <w:r w:rsidRPr="006626E0">
        <w:rPr>
          <w:rFonts w:ascii="Times New Roman" w:hAnsi="Times New Roman" w:cs="Times New Roman"/>
          <w:sz w:val="20"/>
          <w:szCs w:val="20"/>
        </w:rPr>
        <w:t>T</w:t>
      </w:r>
      <w:r w:rsidRPr="006626E0">
        <w:rPr>
          <w:rFonts w:ascii="Times New Roman" w:hAnsi="Times New Roman" w:cs="Times New Roman" w:hint="eastAsia"/>
          <w:sz w:val="20"/>
          <w:szCs w:val="20"/>
        </w:rPr>
        <w:t xml:space="preserve">he SMF checks the </w:t>
      </w:r>
      <w:r w:rsidRPr="006626E0">
        <w:rPr>
          <w:rFonts w:ascii="Times New Roman" w:hAnsi="Times New Roman" w:cs="Times New Roman"/>
          <w:sz w:val="20"/>
          <w:szCs w:val="20"/>
        </w:rPr>
        <w:t>subscription data from the UDM for the given SUPI</w:t>
      </w:r>
      <w:r w:rsidRPr="006626E0">
        <w:rPr>
          <w:rFonts w:ascii="Times New Roman" w:hAnsi="Times New Roman" w:cs="Times New Roman" w:hint="eastAsia"/>
          <w:sz w:val="20"/>
          <w:szCs w:val="20"/>
        </w:rPr>
        <w:t xml:space="preserve">. </w:t>
      </w:r>
      <w:r w:rsidRPr="006626E0">
        <w:rPr>
          <w:rFonts w:ascii="Times New Roman" w:hAnsi="Times New Roman" w:cs="Times New Roman"/>
          <w:sz w:val="20"/>
          <w:szCs w:val="20"/>
        </w:rPr>
        <w:t>I</w:t>
      </w:r>
      <w:r w:rsidRPr="006626E0">
        <w:rPr>
          <w:rFonts w:ascii="Times New Roman" w:hAnsi="Times New Roman" w:cs="Times New Roman" w:hint="eastAsia"/>
          <w:sz w:val="20"/>
          <w:szCs w:val="20"/>
        </w:rPr>
        <w:t xml:space="preserve">t can be extended to support </w:t>
      </w:r>
      <w:r w:rsidRPr="006626E0">
        <w:rPr>
          <w:rFonts w:ascii="Times New Roman" w:hAnsi="Times New Roman" w:cs="Times New Roman"/>
          <w:sz w:val="20"/>
          <w:szCs w:val="20"/>
        </w:rPr>
        <w:t>secondary EAP authentication</w:t>
      </w:r>
      <w:r w:rsidRPr="006626E0">
        <w:rPr>
          <w:rFonts w:ascii="Times New Roman" w:hAnsi="Times New Roman" w:cs="Times New Roman" w:hint="eastAsia"/>
          <w:sz w:val="20"/>
          <w:szCs w:val="20"/>
        </w:rPr>
        <w:t xml:space="preserve"> </w:t>
      </w:r>
      <w:r w:rsidR="00653365" w:rsidRPr="006626E0">
        <w:rPr>
          <w:rFonts w:ascii="Times New Roman" w:hAnsi="Times New Roman" w:cs="Times New Roman"/>
          <w:color w:val="000000"/>
          <w:sz w:val="20"/>
          <w:szCs w:val="20"/>
        </w:rPr>
        <w:t>at per-slice degree</w:t>
      </w:r>
      <w:r w:rsidR="00653365" w:rsidRPr="006626E0">
        <w:rPr>
          <w:rFonts w:ascii="Times New Roman" w:hAnsi="Times New Roman" w:cs="Times New Roman" w:hint="eastAsia"/>
          <w:color w:val="000000"/>
          <w:sz w:val="20"/>
          <w:szCs w:val="20"/>
        </w:rPr>
        <w:t xml:space="preserve"> by configuring and checking the secondary-authentication </w:t>
      </w:r>
      <w:r w:rsidR="00653365" w:rsidRPr="006626E0">
        <w:rPr>
          <w:rFonts w:ascii="Times New Roman" w:hAnsi="Times New Roman" w:cs="Times New Roman"/>
          <w:sz w:val="20"/>
          <w:szCs w:val="20"/>
        </w:rPr>
        <w:t>subscription</w:t>
      </w:r>
      <w:r w:rsidR="00653365" w:rsidRPr="006626E0">
        <w:rPr>
          <w:rFonts w:ascii="Times New Roman" w:hAnsi="Times New Roman" w:cs="Times New Roman" w:hint="eastAsia"/>
          <w:sz w:val="20"/>
          <w:szCs w:val="20"/>
        </w:rPr>
        <w:t xml:space="preserve"> data including the slice factor (e.g., NSSAI)</w:t>
      </w:r>
      <w:r w:rsidR="00653365" w:rsidRPr="006626E0">
        <w:rPr>
          <w:rFonts w:ascii="Times New Roman" w:hAnsi="Times New Roman" w:cs="Times New Roman" w:hint="eastAsia"/>
          <w:color w:val="000000"/>
          <w:sz w:val="20"/>
          <w:szCs w:val="20"/>
        </w:rPr>
        <w:t>.</w:t>
      </w:r>
      <w:r w:rsidRPr="006626E0">
        <w:rPr>
          <w:rFonts w:ascii="Times New Roman" w:hAnsi="Times New Roman" w:cs="Times New Roman" w:hint="eastAsia"/>
          <w:sz w:val="20"/>
          <w:szCs w:val="20"/>
        </w:rPr>
        <w:t xml:space="preserve"> </w:t>
      </w:r>
      <w:r w:rsidR="005F50DB" w:rsidRPr="006626E0">
        <w:rPr>
          <w:rFonts w:ascii="Times New Roman" w:hAnsi="Times New Roman" w:cs="Times New Roman" w:hint="eastAsia"/>
          <w:sz w:val="20"/>
          <w:szCs w:val="20"/>
        </w:rPr>
        <w:t xml:space="preserve">So called </w:t>
      </w:r>
      <w:r w:rsidR="005F50DB" w:rsidRPr="006626E0">
        <w:rPr>
          <w:rFonts w:ascii="Times New Roman" w:hAnsi="Times New Roman" w:cs="Times New Roman"/>
          <w:sz w:val="20"/>
          <w:szCs w:val="20"/>
        </w:rPr>
        <w:t xml:space="preserve">“slice authentication” </w:t>
      </w:r>
      <w:r w:rsidR="005F50DB" w:rsidRPr="006626E0">
        <w:rPr>
          <w:rFonts w:ascii="Times New Roman" w:hAnsi="Times New Roman" w:cs="Times New Roman" w:hint="eastAsia"/>
          <w:sz w:val="20"/>
          <w:szCs w:val="20"/>
        </w:rPr>
        <w:t>of</w:t>
      </w:r>
      <w:r w:rsidR="005F50DB" w:rsidRPr="006626E0">
        <w:rPr>
          <w:rFonts w:ascii="Times New Roman" w:hAnsi="Times New Roman" w:cs="Times New Roman"/>
          <w:sz w:val="20"/>
          <w:szCs w:val="20"/>
        </w:rPr>
        <w:t xml:space="preserve"> this </w:t>
      </w:r>
      <w:r w:rsidR="005F50DB" w:rsidRPr="006626E0">
        <w:rPr>
          <w:rFonts w:ascii="Times New Roman" w:hAnsi="Times New Roman" w:cs="Times New Roman" w:hint="eastAsia"/>
          <w:sz w:val="20"/>
          <w:szCs w:val="20"/>
        </w:rPr>
        <w:t>category</w:t>
      </w:r>
      <w:r w:rsidR="005F50DB" w:rsidRPr="006626E0">
        <w:rPr>
          <w:rFonts w:ascii="Times New Roman" w:hAnsi="Times New Roman" w:cs="Times New Roman"/>
          <w:sz w:val="20"/>
          <w:szCs w:val="20"/>
        </w:rPr>
        <w:t xml:space="preserve"> is </w:t>
      </w:r>
      <w:r w:rsidR="005F50DB" w:rsidRPr="006626E0">
        <w:rPr>
          <w:rFonts w:ascii="Times New Roman" w:hAnsi="Times New Roman" w:cs="Times New Roman" w:hint="eastAsia"/>
          <w:sz w:val="20"/>
          <w:szCs w:val="20"/>
        </w:rPr>
        <w:t xml:space="preserve">still </w:t>
      </w:r>
      <w:r w:rsidR="005F50DB" w:rsidRPr="006626E0">
        <w:rPr>
          <w:rFonts w:ascii="Times New Roman" w:hAnsi="Times New Roman" w:cs="Times New Roman"/>
          <w:sz w:val="20"/>
          <w:szCs w:val="20"/>
        </w:rPr>
        <w:t>used to control the establishment of PDU session</w:t>
      </w:r>
      <w:r w:rsidR="005F50DB" w:rsidRPr="006626E0">
        <w:rPr>
          <w:rFonts w:ascii="Times New Roman" w:hAnsi="Times New Roman" w:cs="Times New Roman" w:hint="eastAsia"/>
          <w:sz w:val="20"/>
          <w:szCs w:val="20"/>
        </w:rPr>
        <w:t xml:space="preserve"> </w:t>
      </w:r>
      <w:r w:rsidR="005F50DB" w:rsidRPr="006626E0">
        <w:rPr>
          <w:rFonts w:ascii="Times New Roman" w:hAnsi="Times New Roman" w:cs="Times New Roman"/>
          <w:sz w:val="20"/>
          <w:szCs w:val="20"/>
        </w:rPr>
        <w:t xml:space="preserve">for external </w:t>
      </w:r>
      <w:r w:rsidR="005F50DB" w:rsidRPr="006626E0">
        <w:rPr>
          <w:rFonts w:ascii="Times New Roman" w:hAnsi="Times New Roman" w:cs="Times New Roman" w:hint="eastAsia"/>
          <w:sz w:val="20"/>
          <w:szCs w:val="20"/>
        </w:rPr>
        <w:t>d</w:t>
      </w:r>
      <w:r w:rsidR="005F50DB" w:rsidRPr="006626E0">
        <w:rPr>
          <w:rFonts w:ascii="Times New Roman" w:hAnsi="Times New Roman" w:cs="Times New Roman"/>
          <w:sz w:val="20"/>
          <w:szCs w:val="20"/>
        </w:rPr>
        <w:t>ata network</w:t>
      </w:r>
      <w:r w:rsidR="00A079BF" w:rsidRPr="006626E0">
        <w:rPr>
          <w:rFonts w:ascii="Times New Roman" w:hAnsi="Times New Roman" w:cs="Times New Roman" w:hint="eastAsia"/>
          <w:sz w:val="20"/>
          <w:szCs w:val="20"/>
        </w:rPr>
        <w:t xml:space="preserve"> and still </w:t>
      </w:r>
      <w:r w:rsidR="00A079BF" w:rsidRPr="006626E0">
        <w:rPr>
          <w:rFonts w:ascii="Times New Roman" w:hAnsi="Times New Roman" w:cs="Times New Roman"/>
          <w:sz w:val="20"/>
          <w:szCs w:val="20"/>
        </w:rPr>
        <w:t>rel</w:t>
      </w:r>
      <w:r w:rsidR="00A079BF" w:rsidRPr="006626E0">
        <w:rPr>
          <w:rFonts w:ascii="Times New Roman" w:hAnsi="Times New Roman" w:cs="Times New Roman" w:hint="eastAsia"/>
          <w:sz w:val="20"/>
          <w:szCs w:val="20"/>
        </w:rPr>
        <w:t>ies</w:t>
      </w:r>
      <w:r w:rsidR="00A079BF" w:rsidRPr="006626E0">
        <w:rPr>
          <w:rFonts w:ascii="Times New Roman" w:hAnsi="Times New Roman" w:cs="Times New Roman"/>
          <w:sz w:val="20"/>
          <w:szCs w:val="20"/>
        </w:rPr>
        <w:t xml:space="preserve"> on an external DN-AAA server to authenticate</w:t>
      </w:r>
      <w:r w:rsidR="00A079BF" w:rsidRPr="006626E0">
        <w:rPr>
          <w:rFonts w:ascii="Times New Roman" w:hAnsi="Times New Roman" w:cs="Times New Roman" w:hint="eastAsia"/>
          <w:sz w:val="20"/>
          <w:szCs w:val="20"/>
        </w:rPr>
        <w:t xml:space="preserve"> UE with the difference that the server is for each slice not for each DN. </w:t>
      </w:r>
      <w:r w:rsidR="00653365" w:rsidRPr="006626E0">
        <w:rPr>
          <w:rFonts w:ascii="Times New Roman" w:hAnsi="Times New Roman" w:cs="Times New Roman" w:hint="eastAsia"/>
          <w:sz w:val="20"/>
          <w:szCs w:val="20"/>
        </w:rPr>
        <w:t>It can be seen a</w:t>
      </w:r>
      <w:r w:rsidR="00653365" w:rsidRPr="006626E0">
        <w:rPr>
          <w:rFonts w:ascii="Times New Roman" w:hAnsi="Times New Roman" w:cs="Times New Roman"/>
          <w:sz w:val="20"/>
          <w:szCs w:val="20"/>
        </w:rPr>
        <w:t>s a supplement of secondary EAP authentication for external Data network</w:t>
      </w:r>
      <w:r w:rsidR="00653365" w:rsidRPr="006626E0">
        <w:rPr>
          <w:rFonts w:ascii="Times New Roman" w:hAnsi="Times New Roman" w:cs="Times New Roman" w:hint="eastAsia"/>
          <w:sz w:val="20"/>
          <w:szCs w:val="20"/>
        </w:rPr>
        <w:t xml:space="preserve">. And it </w:t>
      </w:r>
      <w:r w:rsidR="00653365" w:rsidRPr="006626E0">
        <w:rPr>
          <w:rFonts w:ascii="Times New Roman" w:hAnsi="Times New Roman" w:cs="Times New Roman"/>
          <w:sz w:val="20"/>
          <w:szCs w:val="20"/>
        </w:rPr>
        <w:t>occurs after the request of the PDU session establishment arrives at SMF in the slice which means slice has been selected and accessed.</w:t>
      </w:r>
    </w:p>
    <w:p w14:paraId="29FA0073" w14:textId="77777777" w:rsidR="006B028A" w:rsidRPr="006626E0" w:rsidRDefault="00653365" w:rsidP="003B78F8">
      <w:pPr>
        <w:rPr>
          <w:rFonts w:ascii="Times New Roman" w:hAnsi="Times New Roman" w:cs="Times New Roman"/>
          <w:color w:val="000000" w:themeColor="text1"/>
          <w:sz w:val="20"/>
          <w:szCs w:val="20"/>
        </w:rPr>
      </w:pPr>
      <w:r w:rsidRPr="006626E0">
        <w:rPr>
          <w:rFonts w:ascii="Times New Roman" w:hAnsi="Times New Roman" w:cs="Times New Roman" w:hint="eastAsia"/>
          <w:color w:val="000000" w:themeColor="text1"/>
          <w:sz w:val="20"/>
          <w:szCs w:val="20"/>
        </w:rPr>
        <w:t>Therefore, it</w:t>
      </w:r>
      <w:r w:rsidRPr="006626E0">
        <w:rPr>
          <w:rFonts w:ascii="Times New Roman" w:hAnsi="Times New Roman" w:cs="Times New Roman"/>
          <w:color w:val="000000" w:themeColor="text1"/>
          <w:sz w:val="20"/>
          <w:szCs w:val="20"/>
        </w:rPr>
        <w:t>’</w:t>
      </w:r>
      <w:r w:rsidRPr="006626E0">
        <w:rPr>
          <w:rFonts w:ascii="Times New Roman" w:hAnsi="Times New Roman" w:cs="Times New Roman" w:hint="eastAsia"/>
          <w:color w:val="000000" w:themeColor="text1"/>
          <w:sz w:val="20"/>
          <w:szCs w:val="20"/>
        </w:rPr>
        <w:t xml:space="preserve">s more </w:t>
      </w:r>
      <w:r w:rsidRPr="006626E0">
        <w:rPr>
          <w:rFonts w:ascii="Times New Roman" w:hAnsi="Times New Roman" w:cs="Times New Roman"/>
          <w:color w:val="000000" w:themeColor="text1"/>
          <w:sz w:val="20"/>
          <w:szCs w:val="20"/>
        </w:rPr>
        <w:t xml:space="preserve">appropriate </w:t>
      </w:r>
      <w:r w:rsidRPr="006626E0">
        <w:rPr>
          <w:rFonts w:ascii="Times New Roman" w:hAnsi="Times New Roman" w:cs="Times New Roman" w:hint="eastAsia"/>
          <w:color w:val="000000" w:themeColor="text1"/>
          <w:sz w:val="20"/>
          <w:szCs w:val="20"/>
        </w:rPr>
        <w:t xml:space="preserve">to use </w:t>
      </w:r>
      <w:r w:rsidRPr="006626E0">
        <w:rPr>
          <w:rFonts w:ascii="Times New Roman" w:hAnsi="Times New Roman" w:cs="Times New Roman"/>
          <w:color w:val="000000" w:themeColor="text1"/>
          <w:sz w:val="20"/>
          <w:szCs w:val="20"/>
        </w:rPr>
        <w:t xml:space="preserve">“Slice-specific </w:t>
      </w:r>
      <w:r w:rsidRPr="006626E0">
        <w:rPr>
          <w:rFonts w:ascii="Times New Roman" w:hAnsi="Times New Roman" w:cs="Times New Roman"/>
          <w:sz w:val="20"/>
          <w:szCs w:val="20"/>
        </w:rPr>
        <w:t xml:space="preserve">secondary EAP </w:t>
      </w:r>
      <w:r w:rsidRPr="006626E0">
        <w:rPr>
          <w:rFonts w:ascii="Times New Roman" w:hAnsi="Times New Roman" w:cs="Times New Roman"/>
          <w:color w:val="000000" w:themeColor="text1"/>
          <w:sz w:val="20"/>
          <w:szCs w:val="20"/>
        </w:rPr>
        <w:t>authentication”</w:t>
      </w:r>
      <w:r w:rsidRPr="006626E0">
        <w:rPr>
          <w:rFonts w:ascii="Times New Roman" w:hAnsi="Times New Roman" w:cs="Times New Roman" w:hint="eastAsia"/>
          <w:color w:val="000000" w:themeColor="text1"/>
          <w:sz w:val="20"/>
          <w:szCs w:val="20"/>
        </w:rPr>
        <w:t xml:space="preserve"> to describe this concept (if needed) not </w:t>
      </w:r>
      <w:r w:rsidRPr="006626E0">
        <w:rPr>
          <w:rFonts w:ascii="Times New Roman" w:hAnsi="Times New Roman" w:cs="Times New Roman"/>
          <w:color w:val="000000" w:themeColor="text1"/>
          <w:sz w:val="20"/>
          <w:szCs w:val="20"/>
        </w:rPr>
        <w:t>“slice</w:t>
      </w:r>
      <w:r w:rsidRPr="006626E0">
        <w:rPr>
          <w:rFonts w:ascii="Times New Roman" w:hAnsi="Times New Roman" w:cs="Times New Roman" w:hint="eastAsia"/>
          <w:color w:val="000000" w:themeColor="text1"/>
          <w:sz w:val="20"/>
          <w:szCs w:val="20"/>
        </w:rPr>
        <w:t xml:space="preserve"> authentication</w:t>
      </w:r>
      <w:r w:rsidRPr="006626E0">
        <w:rPr>
          <w:rFonts w:ascii="Times New Roman" w:hAnsi="Times New Roman" w:cs="Times New Roman"/>
          <w:color w:val="000000" w:themeColor="text1"/>
          <w:sz w:val="20"/>
          <w:szCs w:val="20"/>
        </w:rPr>
        <w:t>”</w:t>
      </w:r>
      <w:r w:rsidR="003B78F8" w:rsidRPr="006626E0">
        <w:rPr>
          <w:rFonts w:ascii="Times New Roman" w:hAnsi="Times New Roman" w:cs="Times New Roman"/>
          <w:color w:val="000000" w:themeColor="text1"/>
          <w:sz w:val="20"/>
          <w:szCs w:val="20"/>
        </w:rPr>
        <w:t>.</w:t>
      </w:r>
    </w:p>
    <w:p w14:paraId="76F012EA" w14:textId="77777777" w:rsidR="00653365" w:rsidRPr="003B78F8" w:rsidRDefault="00653365" w:rsidP="003B78F8">
      <w:pPr>
        <w:rPr>
          <w:rFonts w:ascii="Times New Roman" w:hAnsi="Times New Roman"/>
          <w:color w:val="000000" w:themeColor="text1"/>
          <w:szCs w:val="21"/>
        </w:rPr>
      </w:pPr>
    </w:p>
    <w:p w14:paraId="7312A4B9" w14:textId="77777777" w:rsidR="006B028A" w:rsidRPr="003F7EF1" w:rsidRDefault="006B028A" w:rsidP="006B028A">
      <w:pPr>
        <w:pStyle w:val="ab"/>
        <w:numPr>
          <w:ilvl w:val="0"/>
          <w:numId w:val="4"/>
        </w:numPr>
        <w:rPr>
          <w:rFonts w:ascii="Times New Roman" w:hAnsi="Times New Roman"/>
          <w:b/>
          <w:color w:val="000000" w:themeColor="text1"/>
        </w:rPr>
      </w:pPr>
      <w:r>
        <w:rPr>
          <w:rFonts w:ascii="Times New Roman" w:hAnsi="Times New Roman"/>
          <w:b/>
          <w:color w:val="000000" w:themeColor="text1"/>
          <w:sz w:val="21"/>
          <w:szCs w:val="21"/>
        </w:rPr>
        <w:t>C</w:t>
      </w:r>
      <w:r w:rsidR="00653365">
        <w:rPr>
          <w:rFonts w:ascii="Times New Roman" w:hAnsi="Times New Roman" w:hint="eastAsia"/>
          <w:b/>
          <w:color w:val="000000" w:themeColor="text1"/>
          <w:sz w:val="21"/>
          <w:szCs w:val="21"/>
        </w:rPr>
        <w:t>ategory3</w:t>
      </w:r>
      <w:r>
        <w:rPr>
          <w:rFonts w:ascii="Times New Roman" w:hAnsi="Times New Roman" w:hint="eastAsia"/>
          <w:b/>
          <w:color w:val="000000" w:themeColor="text1"/>
          <w:sz w:val="21"/>
          <w:szCs w:val="21"/>
        </w:rPr>
        <w:t>:</w:t>
      </w:r>
      <w:r w:rsidR="00653365">
        <w:rPr>
          <w:rFonts w:ascii="Times New Roman" w:hAnsi="Times New Roman" w:hint="eastAsia"/>
          <w:b/>
          <w:color w:val="000000" w:themeColor="text1"/>
          <w:sz w:val="21"/>
          <w:szCs w:val="21"/>
        </w:rPr>
        <w:t xml:space="preserve"> </w:t>
      </w:r>
      <w:r w:rsidRPr="003F7EF1">
        <w:rPr>
          <w:rFonts w:ascii="Times New Roman" w:hAnsi="Times New Roman"/>
          <w:b/>
          <w:color w:val="000000" w:themeColor="text1"/>
          <w:sz w:val="21"/>
          <w:szCs w:val="21"/>
        </w:rPr>
        <w:t>As a supplement of network layer authentication</w:t>
      </w:r>
      <w:r w:rsidR="00A079BF">
        <w:rPr>
          <w:rFonts w:ascii="Times New Roman" w:hAnsi="Times New Roman" w:hint="eastAsia"/>
          <w:b/>
          <w:color w:val="000000" w:themeColor="text1"/>
          <w:sz w:val="21"/>
          <w:szCs w:val="21"/>
        </w:rPr>
        <w:t xml:space="preserve"> for access to network slice</w:t>
      </w:r>
    </w:p>
    <w:p w14:paraId="2D464804" w14:textId="77777777" w:rsidR="006B028A" w:rsidRPr="006626E0" w:rsidRDefault="00A079BF" w:rsidP="003B78F8">
      <w:pPr>
        <w:rPr>
          <w:rFonts w:ascii="Times New Roman" w:hAnsi="Times New Roman" w:cs="Times New Roman"/>
          <w:sz w:val="20"/>
          <w:szCs w:val="20"/>
        </w:rPr>
      </w:pPr>
      <w:r w:rsidRPr="006626E0">
        <w:rPr>
          <w:rFonts w:ascii="Times New Roman" w:hAnsi="Times New Roman"/>
          <w:color w:val="000000" w:themeColor="text1"/>
          <w:sz w:val="20"/>
          <w:szCs w:val="20"/>
        </w:rPr>
        <w:t>S</w:t>
      </w:r>
      <w:r w:rsidRPr="006626E0">
        <w:rPr>
          <w:rFonts w:ascii="Times New Roman" w:hAnsi="Times New Roman" w:hint="eastAsia"/>
          <w:color w:val="000000" w:themeColor="text1"/>
          <w:sz w:val="20"/>
          <w:szCs w:val="20"/>
        </w:rPr>
        <w:t xml:space="preserve">lice </w:t>
      </w:r>
      <w:r w:rsidRPr="006626E0">
        <w:rPr>
          <w:rFonts w:ascii="Times New Roman" w:hAnsi="Times New Roman"/>
          <w:color w:val="000000" w:themeColor="text1"/>
          <w:sz w:val="20"/>
          <w:szCs w:val="20"/>
        </w:rPr>
        <w:t>authentication</w:t>
      </w:r>
      <w:r w:rsidRPr="006626E0">
        <w:rPr>
          <w:rFonts w:ascii="Times New Roman" w:hAnsi="Times New Roman" w:hint="eastAsia"/>
          <w:color w:val="000000" w:themeColor="text1"/>
          <w:sz w:val="20"/>
          <w:szCs w:val="20"/>
        </w:rPr>
        <w:t xml:space="preserve"> of this category is performed between UE and </w:t>
      </w:r>
      <w:r w:rsidR="002E35BB" w:rsidRPr="006626E0">
        <w:rPr>
          <w:rFonts w:ascii="Times New Roman" w:hAnsi="Times New Roman" w:hint="eastAsia"/>
          <w:color w:val="000000" w:themeColor="text1"/>
          <w:sz w:val="20"/>
          <w:szCs w:val="20"/>
        </w:rPr>
        <w:t>authentication server for the slice</w:t>
      </w:r>
      <w:r w:rsidR="00850A03" w:rsidRPr="006626E0">
        <w:rPr>
          <w:rFonts w:ascii="Times New Roman" w:hAnsi="Times New Roman" w:hint="eastAsia"/>
          <w:color w:val="000000" w:themeColor="text1"/>
          <w:sz w:val="20"/>
          <w:szCs w:val="20"/>
        </w:rPr>
        <w:t xml:space="preserve"> a</w:t>
      </w:r>
      <w:r w:rsidR="00850A03" w:rsidRPr="006626E0">
        <w:rPr>
          <w:rFonts w:ascii="Times New Roman" w:hAnsi="Times New Roman"/>
          <w:color w:val="000000" w:themeColor="text1"/>
          <w:sz w:val="20"/>
          <w:szCs w:val="20"/>
        </w:rPr>
        <w:t>fter mandatory primary authentication performed by MNO</w:t>
      </w:r>
      <w:r w:rsidR="002E35BB" w:rsidRPr="006626E0">
        <w:rPr>
          <w:rFonts w:ascii="Times New Roman" w:hAnsi="Times New Roman" w:hint="eastAsia"/>
          <w:color w:val="000000" w:themeColor="text1"/>
          <w:sz w:val="20"/>
          <w:szCs w:val="20"/>
        </w:rPr>
        <w:t xml:space="preserve">. </w:t>
      </w:r>
      <w:r w:rsidR="00850A03" w:rsidRPr="006626E0">
        <w:rPr>
          <w:rFonts w:ascii="Times New Roman" w:hAnsi="Times New Roman" w:hint="eastAsia"/>
          <w:color w:val="000000" w:themeColor="text1"/>
          <w:sz w:val="20"/>
          <w:szCs w:val="20"/>
        </w:rPr>
        <w:t xml:space="preserve">It is </w:t>
      </w:r>
      <w:r w:rsidR="00850A03" w:rsidRPr="006626E0">
        <w:rPr>
          <w:rFonts w:ascii="Times New Roman" w:hAnsi="Times New Roman" w:cs="Times New Roman"/>
          <w:color w:val="000000"/>
          <w:sz w:val="20"/>
          <w:szCs w:val="20"/>
        </w:rPr>
        <w:t>based on the user’s subscription to the slice service</w:t>
      </w:r>
      <w:r w:rsidR="00850A03" w:rsidRPr="006626E0">
        <w:rPr>
          <w:rFonts w:ascii="Times New Roman" w:hAnsi="Times New Roman"/>
          <w:color w:val="000000" w:themeColor="text1"/>
          <w:sz w:val="20"/>
          <w:szCs w:val="20"/>
        </w:rPr>
        <w:t>.</w:t>
      </w:r>
      <w:r w:rsidR="00850A03" w:rsidRPr="006626E0">
        <w:rPr>
          <w:rFonts w:ascii="Times New Roman" w:hAnsi="Times New Roman" w:hint="eastAsia"/>
          <w:color w:val="000000" w:themeColor="text1"/>
          <w:sz w:val="20"/>
          <w:szCs w:val="20"/>
        </w:rPr>
        <w:t xml:space="preserve"> </w:t>
      </w:r>
      <w:r w:rsidR="00850A03" w:rsidRPr="006626E0">
        <w:rPr>
          <w:rFonts w:ascii="Times New Roman" w:hAnsi="Times New Roman"/>
          <w:color w:val="000000" w:themeColor="text1"/>
          <w:sz w:val="20"/>
          <w:szCs w:val="20"/>
        </w:rPr>
        <w:t>I</w:t>
      </w:r>
      <w:r w:rsidR="00850A03" w:rsidRPr="006626E0">
        <w:rPr>
          <w:rFonts w:ascii="Times New Roman" w:hAnsi="Times New Roman" w:hint="eastAsia"/>
          <w:color w:val="000000" w:themeColor="text1"/>
          <w:sz w:val="20"/>
          <w:szCs w:val="20"/>
        </w:rPr>
        <w:t>t is used to</w:t>
      </w:r>
      <w:r w:rsidRPr="006626E0">
        <w:rPr>
          <w:rFonts w:ascii="Times New Roman" w:hAnsi="Times New Roman" w:hint="eastAsia"/>
          <w:color w:val="000000" w:themeColor="text1"/>
          <w:sz w:val="20"/>
          <w:szCs w:val="20"/>
        </w:rPr>
        <w:t xml:space="preserve"> </w:t>
      </w:r>
      <w:r w:rsidR="006B028A" w:rsidRPr="006626E0">
        <w:rPr>
          <w:rFonts w:ascii="Times New Roman" w:hAnsi="Times New Roman"/>
          <w:color w:val="000000" w:themeColor="text1"/>
          <w:sz w:val="20"/>
          <w:szCs w:val="20"/>
        </w:rPr>
        <w:t>control the access to the specific slice service and support User centric identifier and authentication</w:t>
      </w:r>
      <w:r w:rsidR="00850A03" w:rsidRPr="006626E0">
        <w:rPr>
          <w:rFonts w:ascii="Times New Roman" w:hAnsi="Times New Roman" w:hint="eastAsia"/>
          <w:color w:val="000000" w:themeColor="text1"/>
          <w:sz w:val="20"/>
          <w:szCs w:val="20"/>
        </w:rPr>
        <w:t>.</w:t>
      </w:r>
      <w:r w:rsidRPr="006626E0">
        <w:rPr>
          <w:rFonts w:ascii="Times New Roman" w:hAnsi="Times New Roman" w:hint="eastAsia"/>
          <w:color w:val="000000" w:themeColor="text1"/>
          <w:sz w:val="20"/>
          <w:szCs w:val="20"/>
        </w:rPr>
        <w:t xml:space="preserve"> </w:t>
      </w:r>
      <w:r w:rsidR="00850A03" w:rsidRPr="006626E0">
        <w:rPr>
          <w:rFonts w:ascii="Times New Roman" w:hAnsi="Times New Roman" w:cs="Times New Roman"/>
          <w:sz w:val="20"/>
          <w:szCs w:val="20"/>
        </w:rPr>
        <w:t xml:space="preserve">It </w:t>
      </w:r>
      <w:r w:rsidR="00850A03" w:rsidRPr="006626E0">
        <w:rPr>
          <w:rFonts w:ascii="Times New Roman" w:hAnsi="Times New Roman" w:cs="Times New Roman" w:hint="eastAsia"/>
          <w:sz w:val="20"/>
          <w:szCs w:val="20"/>
        </w:rPr>
        <w:t>can be</w:t>
      </w:r>
      <w:r w:rsidR="00850A03" w:rsidRPr="006626E0">
        <w:rPr>
          <w:rFonts w:ascii="Times New Roman" w:hAnsi="Times New Roman" w:cs="Times New Roman"/>
          <w:sz w:val="20"/>
          <w:szCs w:val="20"/>
        </w:rPr>
        <w:t xml:space="preserve"> the supplement of network layer authentication in order to control the access to network slice service</w:t>
      </w:r>
      <w:r w:rsidR="00850A03" w:rsidRPr="006626E0">
        <w:rPr>
          <w:rFonts w:ascii="Times New Roman" w:hAnsi="Times New Roman" w:cs="Times New Roman" w:hint="eastAsia"/>
          <w:sz w:val="20"/>
          <w:szCs w:val="20"/>
        </w:rPr>
        <w:t>.</w:t>
      </w:r>
    </w:p>
    <w:p w14:paraId="7C459033" w14:textId="77777777" w:rsidR="00850A03" w:rsidRPr="006626E0" w:rsidRDefault="00850A03" w:rsidP="003B78F8">
      <w:pPr>
        <w:rPr>
          <w:rFonts w:ascii="Times New Roman" w:hAnsi="Times New Roman"/>
          <w:color w:val="000000" w:themeColor="text1"/>
          <w:sz w:val="20"/>
          <w:szCs w:val="20"/>
        </w:rPr>
      </w:pPr>
      <w:r w:rsidRPr="006626E0">
        <w:rPr>
          <w:rFonts w:ascii="Times New Roman" w:hAnsi="Times New Roman" w:cs="Times New Roman" w:hint="eastAsia"/>
          <w:sz w:val="20"/>
          <w:szCs w:val="20"/>
        </w:rPr>
        <w:t xml:space="preserve">This is also in </w:t>
      </w:r>
      <w:r w:rsidRPr="006626E0">
        <w:rPr>
          <w:rFonts w:ascii="Times New Roman" w:hAnsi="Times New Roman" w:cs="Times New Roman"/>
          <w:sz w:val="20"/>
          <w:szCs w:val="20"/>
        </w:rPr>
        <w:t>accord with</w:t>
      </w:r>
      <w:r w:rsidRPr="006626E0">
        <w:rPr>
          <w:rFonts w:ascii="Times New Roman" w:hAnsi="Times New Roman" w:cs="Times New Roman" w:hint="eastAsia"/>
          <w:sz w:val="20"/>
          <w:szCs w:val="20"/>
        </w:rPr>
        <w:t xml:space="preserve"> SA1 and SA2</w:t>
      </w:r>
      <w:r w:rsidRPr="006626E0">
        <w:rPr>
          <w:rFonts w:ascii="Times New Roman" w:hAnsi="Times New Roman" w:cs="Times New Roman"/>
          <w:sz w:val="20"/>
          <w:szCs w:val="20"/>
        </w:rPr>
        <w:t>’</w:t>
      </w:r>
      <w:r w:rsidRPr="006626E0">
        <w:rPr>
          <w:rFonts w:ascii="Times New Roman" w:hAnsi="Times New Roman" w:cs="Times New Roman" w:hint="eastAsia"/>
          <w:sz w:val="20"/>
          <w:szCs w:val="20"/>
        </w:rPr>
        <w:t xml:space="preserve">s </w:t>
      </w:r>
      <w:r w:rsidR="006626E0" w:rsidRPr="006626E0">
        <w:rPr>
          <w:rFonts w:ascii="Times New Roman" w:hAnsi="Times New Roman" w:cs="Times New Roman" w:hint="eastAsia"/>
          <w:sz w:val="20"/>
          <w:szCs w:val="20"/>
        </w:rPr>
        <w:t>concept of slice authentication</w:t>
      </w:r>
      <w:r w:rsidR="006626E0">
        <w:rPr>
          <w:rFonts w:ascii="Times New Roman" w:hAnsi="Times New Roman" w:cs="Times New Roman" w:hint="eastAsia"/>
          <w:sz w:val="20"/>
          <w:szCs w:val="20"/>
        </w:rPr>
        <w:t xml:space="preserve"> in the study item mentioned above</w:t>
      </w:r>
      <w:r w:rsidRPr="006626E0">
        <w:rPr>
          <w:rFonts w:ascii="Times New Roman" w:hAnsi="Times New Roman" w:cs="Times New Roman" w:hint="eastAsia"/>
          <w:sz w:val="20"/>
          <w:szCs w:val="20"/>
        </w:rPr>
        <w:t>.</w:t>
      </w:r>
    </w:p>
    <w:p w14:paraId="13B9F110" w14:textId="77777777" w:rsidR="006B028A" w:rsidRPr="006626E0" w:rsidRDefault="00850A03" w:rsidP="006B028A">
      <w:pPr>
        <w:rPr>
          <w:rFonts w:ascii="Times New Roman" w:hAnsi="Times New Roman"/>
          <w:color w:val="000000" w:themeColor="text1"/>
          <w:sz w:val="20"/>
          <w:szCs w:val="20"/>
        </w:rPr>
      </w:pPr>
      <w:r w:rsidRPr="006626E0">
        <w:rPr>
          <w:rFonts w:ascii="Times New Roman" w:hAnsi="Times New Roman" w:cs="Times New Roman" w:hint="eastAsia"/>
          <w:sz w:val="20"/>
          <w:szCs w:val="20"/>
        </w:rPr>
        <w:t>W</w:t>
      </w:r>
      <w:r w:rsidR="006B028A" w:rsidRPr="006626E0">
        <w:rPr>
          <w:rFonts w:ascii="Times New Roman" w:hAnsi="Times New Roman" w:cs="Times New Roman"/>
          <w:sz w:val="20"/>
          <w:szCs w:val="20"/>
        </w:rPr>
        <w:t xml:space="preserve">e propose that, in SA3 we can achieve an agreement that the concept of slice authentication (if needed) </w:t>
      </w:r>
      <w:r w:rsidRPr="006626E0">
        <w:rPr>
          <w:rFonts w:ascii="Times New Roman" w:hAnsi="Times New Roman" w:cs="Times New Roman" w:hint="eastAsia"/>
          <w:sz w:val="20"/>
          <w:szCs w:val="20"/>
        </w:rPr>
        <w:t>refers to</w:t>
      </w:r>
      <w:r w:rsidR="006B028A" w:rsidRPr="006626E0">
        <w:rPr>
          <w:rFonts w:ascii="Times New Roman" w:hAnsi="Times New Roman" w:cs="Times New Roman"/>
          <w:sz w:val="20"/>
          <w:szCs w:val="20"/>
        </w:rPr>
        <w:t xml:space="preserve"> </w:t>
      </w:r>
      <w:r w:rsidRPr="006626E0">
        <w:rPr>
          <w:rFonts w:ascii="Times New Roman" w:hAnsi="Times New Roman" w:cs="Times New Roman" w:hint="eastAsia"/>
          <w:sz w:val="20"/>
          <w:szCs w:val="20"/>
        </w:rPr>
        <w:t>this one</w:t>
      </w:r>
      <w:r w:rsidR="006B028A" w:rsidRPr="006626E0">
        <w:rPr>
          <w:rFonts w:ascii="Times New Roman" w:hAnsi="Times New Roman" w:cs="Times New Roman"/>
          <w:sz w:val="20"/>
          <w:szCs w:val="20"/>
        </w:rPr>
        <w:t xml:space="preserve">. </w:t>
      </w:r>
    </w:p>
    <w:p w14:paraId="5F61A217" w14:textId="77777777" w:rsidR="000C04FD" w:rsidRPr="003F7EF1" w:rsidRDefault="000C04FD" w:rsidP="005E3BBD">
      <w:pPr>
        <w:pStyle w:val="ac"/>
        <w:ind w:left="110" w:hangingChars="50" w:hanging="110"/>
        <w:rPr>
          <w:rFonts w:ascii="Times New Roman" w:hAnsi="Times New Roman"/>
          <w:color w:val="000000" w:themeColor="text1"/>
          <w:spacing w:val="0"/>
          <w:sz w:val="22"/>
          <w:szCs w:val="22"/>
          <w:lang w:val="en-US" w:eastAsia="zh-CN"/>
        </w:rPr>
      </w:pPr>
      <w:r w:rsidRPr="003F7EF1">
        <w:rPr>
          <w:rFonts w:ascii="Times New Roman" w:hAnsi="Times New Roman"/>
          <w:color w:val="000000" w:themeColor="text1"/>
          <w:spacing w:val="0"/>
          <w:sz w:val="22"/>
          <w:szCs w:val="22"/>
          <w:lang w:val="en-US" w:eastAsia="zh-CN"/>
        </w:rPr>
        <w:t xml:space="preserve"> </w:t>
      </w:r>
    </w:p>
    <w:p w14:paraId="3F943DCC" w14:textId="77777777" w:rsidR="008310F2" w:rsidRPr="003F7EF1" w:rsidRDefault="008310F2" w:rsidP="008310F2">
      <w:pPr>
        <w:keepNext/>
        <w:keepLines/>
        <w:widowControl/>
        <w:pBdr>
          <w:top w:val="single" w:sz="12" w:space="3" w:color="auto"/>
        </w:pBdr>
        <w:spacing w:before="240" w:after="180"/>
        <w:ind w:left="1134" w:hanging="1134"/>
        <w:jc w:val="left"/>
        <w:outlineLvl w:val="0"/>
        <w:rPr>
          <w:rFonts w:ascii="Times New Roman" w:eastAsia="宋体" w:hAnsi="Times New Roman" w:cs="Times New Roman"/>
          <w:kern w:val="0"/>
          <w:sz w:val="36"/>
          <w:szCs w:val="20"/>
          <w:lang w:val="en-GB" w:eastAsia="en-US"/>
        </w:rPr>
      </w:pPr>
      <w:r w:rsidRPr="003F7EF1">
        <w:rPr>
          <w:rFonts w:ascii="Times New Roman" w:eastAsia="宋体" w:hAnsi="Times New Roman" w:cs="Times New Roman"/>
          <w:kern w:val="0"/>
          <w:sz w:val="36"/>
          <w:szCs w:val="20"/>
          <w:lang w:val="en-GB" w:eastAsia="en-US"/>
        </w:rPr>
        <w:t>4</w:t>
      </w:r>
      <w:r w:rsidRPr="003F7EF1">
        <w:rPr>
          <w:rFonts w:ascii="Times New Roman" w:eastAsia="宋体" w:hAnsi="Times New Roman" w:cs="Times New Roman"/>
          <w:kern w:val="0"/>
          <w:sz w:val="36"/>
          <w:szCs w:val="20"/>
          <w:lang w:val="en-GB" w:eastAsia="en-US"/>
        </w:rPr>
        <w:tab/>
        <w:t>Detailed proposal</w:t>
      </w:r>
    </w:p>
    <w:p w14:paraId="35139519" w14:textId="77777777" w:rsidR="006626E0" w:rsidRPr="006626E0" w:rsidRDefault="006626E0" w:rsidP="006626E0">
      <w:pPr>
        <w:pStyle w:val="ab"/>
        <w:ind w:left="0"/>
        <w:rPr>
          <w:rFonts w:ascii="Times New Roman" w:hAnsi="Times New Roman"/>
          <w:sz w:val="20"/>
          <w:szCs w:val="20"/>
        </w:rPr>
      </w:pPr>
      <w:r>
        <w:rPr>
          <w:rFonts w:ascii="Times New Roman" w:hAnsi="Times New Roman" w:hint="eastAsia"/>
          <w:sz w:val="20"/>
          <w:szCs w:val="20"/>
        </w:rPr>
        <w:t xml:space="preserve">1. </w:t>
      </w:r>
      <w:r w:rsidR="0074094B" w:rsidRPr="006626E0">
        <w:rPr>
          <w:rFonts w:ascii="Times New Roman" w:hAnsi="Times New Roman"/>
          <w:sz w:val="20"/>
          <w:szCs w:val="20"/>
        </w:rPr>
        <w:t>In SA3</w:t>
      </w:r>
      <w:r w:rsidR="00850A03" w:rsidRPr="006626E0">
        <w:rPr>
          <w:rFonts w:ascii="Times New Roman" w:hAnsi="Times New Roman" w:hint="eastAsia"/>
          <w:sz w:val="20"/>
          <w:szCs w:val="20"/>
        </w:rPr>
        <w:t>,</w:t>
      </w:r>
      <w:r w:rsidR="0074094B" w:rsidRPr="006626E0">
        <w:rPr>
          <w:rFonts w:ascii="Times New Roman" w:hAnsi="Times New Roman"/>
          <w:sz w:val="20"/>
          <w:szCs w:val="20"/>
        </w:rPr>
        <w:t xml:space="preserve"> we can achieve an agreement that the concept of slice authentication (if needed) </w:t>
      </w:r>
      <w:r w:rsidRPr="006626E0">
        <w:rPr>
          <w:rFonts w:ascii="Times New Roman" w:hAnsi="Times New Roman" w:hint="eastAsia"/>
          <w:sz w:val="20"/>
          <w:szCs w:val="20"/>
        </w:rPr>
        <w:t>refers to</w:t>
      </w:r>
      <w:r w:rsidR="0074094B" w:rsidRPr="006626E0">
        <w:rPr>
          <w:rFonts w:ascii="Times New Roman" w:hAnsi="Times New Roman"/>
          <w:sz w:val="20"/>
          <w:szCs w:val="20"/>
        </w:rPr>
        <w:t xml:space="preserve"> </w:t>
      </w:r>
      <w:r w:rsidRPr="006626E0">
        <w:rPr>
          <w:rFonts w:ascii="Times New Roman" w:hAnsi="Times New Roman" w:hint="eastAsia"/>
          <w:sz w:val="20"/>
          <w:szCs w:val="20"/>
        </w:rPr>
        <w:t xml:space="preserve">the </w:t>
      </w:r>
      <w:r w:rsidRPr="006626E0">
        <w:rPr>
          <w:rFonts w:ascii="Times New Roman" w:hAnsi="Times New Roman"/>
          <w:sz w:val="20"/>
          <w:szCs w:val="20"/>
        </w:rPr>
        <w:t>Category3</w:t>
      </w:r>
      <w:r w:rsidRPr="006626E0">
        <w:rPr>
          <w:rFonts w:ascii="Times New Roman" w:hAnsi="Times New Roman" w:hint="eastAsia"/>
          <w:sz w:val="20"/>
          <w:szCs w:val="20"/>
        </w:rPr>
        <w:t>:</w:t>
      </w:r>
    </w:p>
    <w:p w14:paraId="4B4BBFB1" w14:textId="77777777" w:rsidR="0074094B" w:rsidRDefault="006626E0" w:rsidP="006626E0">
      <w:pPr>
        <w:pStyle w:val="ab"/>
        <w:ind w:left="0"/>
        <w:rPr>
          <w:rFonts w:ascii="Times New Roman" w:hAnsi="Times New Roman"/>
          <w:sz w:val="20"/>
          <w:szCs w:val="20"/>
        </w:rPr>
      </w:pPr>
      <w:r w:rsidRPr="006626E0">
        <w:rPr>
          <w:rFonts w:ascii="Times New Roman" w:hAnsi="Times New Roman"/>
          <w:color w:val="000000" w:themeColor="text1"/>
          <w:sz w:val="20"/>
          <w:szCs w:val="20"/>
        </w:rPr>
        <w:t>S</w:t>
      </w:r>
      <w:r w:rsidRPr="006626E0">
        <w:rPr>
          <w:rFonts w:ascii="Times New Roman" w:hAnsi="Times New Roman" w:hint="eastAsia"/>
          <w:color w:val="000000" w:themeColor="text1"/>
          <w:sz w:val="20"/>
          <w:szCs w:val="20"/>
        </w:rPr>
        <w:t xml:space="preserve">lice </w:t>
      </w:r>
      <w:r w:rsidRPr="006626E0">
        <w:rPr>
          <w:rFonts w:ascii="Times New Roman" w:hAnsi="Times New Roman"/>
          <w:color w:val="000000" w:themeColor="text1"/>
          <w:sz w:val="20"/>
          <w:szCs w:val="20"/>
        </w:rPr>
        <w:t>authentication</w:t>
      </w:r>
      <w:r w:rsidRPr="006626E0">
        <w:rPr>
          <w:rFonts w:ascii="Times New Roman" w:hAnsi="Times New Roman" w:hint="eastAsia"/>
          <w:color w:val="000000" w:themeColor="text1"/>
          <w:sz w:val="20"/>
          <w:szCs w:val="20"/>
        </w:rPr>
        <w:t xml:space="preserve"> is performed between UE and authentication server for the slice a</w:t>
      </w:r>
      <w:r w:rsidRPr="006626E0">
        <w:rPr>
          <w:rFonts w:ascii="Times New Roman" w:hAnsi="Times New Roman"/>
          <w:color w:val="000000" w:themeColor="text1"/>
          <w:sz w:val="20"/>
          <w:szCs w:val="20"/>
        </w:rPr>
        <w:t>fter mandatory primary authentication performed by MNO</w:t>
      </w:r>
      <w:r w:rsidRPr="006626E0">
        <w:rPr>
          <w:rFonts w:ascii="Times New Roman" w:hAnsi="Times New Roman" w:hint="eastAsia"/>
          <w:color w:val="000000" w:themeColor="text1"/>
          <w:sz w:val="20"/>
          <w:szCs w:val="20"/>
        </w:rPr>
        <w:t xml:space="preserve">. It is </w:t>
      </w:r>
      <w:r w:rsidRPr="006626E0">
        <w:rPr>
          <w:rFonts w:ascii="Times New Roman" w:hAnsi="Times New Roman"/>
          <w:color w:val="000000"/>
          <w:sz w:val="20"/>
          <w:szCs w:val="20"/>
        </w:rPr>
        <w:t>based on the user’s subscription to the slice service</w:t>
      </w:r>
      <w:r w:rsidRPr="006626E0">
        <w:rPr>
          <w:rFonts w:ascii="Times New Roman" w:hAnsi="Times New Roman"/>
          <w:color w:val="000000" w:themeColor="text1"/>
          <w:sz w:val="20"/>
          <w:szCs w:val="20"/>
        </w:rPr>
        <w:t>.</w:t>
      </w:r>
      <w:r w:rsidRPr="006626E0">
        <w:rPr>
          <w:rFonts w:ascii="Times New Roman" w:hAnsi="Times New Roman" w:hint="eastAsia"/>
          <w:color w:val="000000" w:themeColor="text1"/>
          <w:sz w:val="20"/>
          <w:szCs w:val="20"/>
        </w:rPr>
        <w:t xml:space="preserve"> </w:t>
      </w:r>
      <w:r w:rsidRPr="006626E0">
        <w:rPr>
          <w:rFonts w:ascii="Times New Roman" w:hAnsi="Times New Roman"/>
          <w:color w:val="000000" w:themeColor="text1"/>
          <w:sz w:val="20"/>
          <w:szCs w:val="20"/>
        </w:rPr>
        <w:t>I</w:t>
      </w:r>
      <w:r w:rsidRPr="006626E0">
        <w:rPr>
          <w:rFonts w:ascii="Times New Roman" w:hAnsi="Times New Roman" w:hint="eastAsia"/>
          <w:color w:val="000000" w:themeColor="text1"/>
          <w:sz w:val="20"/>
          <w:szCs w:val="20"/>
        </w:rPr>
        <w:t xml:space="preserve">t is used to </w:t>
      </w:r>
      <w:r w:rsidRPr="006626E0">
        <w:rPr>
          <w:rFonts w:ascii="Times New Roman" w:hAnsi="Times New Roman"/>
          <w:color w:val="000000" w:themeColor="text1"/>
          <w:sz w:val="20"/>
          <w:szCs w:val="20"/>
        </w:rPr>
        <w:t>control the access to the specific slice service and support User centric identifier and authentication</w:t>
      </w:r>
      <w:r w:rsidRPr="006626E0">
        <w:rPr>
          <w:rFonts w:ascii="Times New Roman" w:hAnsi="Times New Roman" w:hint="eastAsia"/>
          <w:color w:val="000000" w:themeColor="text1"/>
          <w:sz w:val="20"/>
          <w:szCs w:val="20"/>
        </w:rPr>
        <w:t xml:space="preserve">. </w:t>
      </w:r>
      <w:r w:rsidRPr="006626E0">
        <w:rPr>
          <w:rFonts w:ascii="Times New Roman" w:hAnsi="Times New Roman"/>
          <w:sz w:val="20"/>
          <w:szCs w:val="20"/>
        </w:rPr>
        <w:t xml:space="preserve">It </w:t>
      </w:r>
      <w:r w:rsidRPr="006626E0">
        <w:rPr>
          <w:rFonts w:ascii="Times New Roman" w:hAnsi="Times New Roman" w:hint="eastAsia"/>
          <w:sz w:val="20"/>
          <w:szCs w:val="20"/>
        </w:rPr>
        <w:t>can be</w:t>
      </w:r>
      <w:r w:rsidRPr="006626E0">
        <w:rPr>
          <w:rFonts w:ascii="Times New Roman" w:hAnsi="Times New Roman"/>
          <w:sz w:val="20"/>
          <w:szCs w:val="20"/>
        </w:rPr>
        <w:t xml:space="preserve"> the supplement of network layer authentication in order to control the access to network slice service</w:t>
      </w:r>
      <w:r w:rsidRPr="006626E0">
        <w:rPr>
          <w:rFonts w:ascii="Times New Roman" w:hAnsi="Times New Roman" w:hint="eastAsia"/>
          <w:sz w:val="20"/>
          <w:szCs w:val="20"/>
        </w:rPr>
        <w:t>.</w:t>
      </w:r>
    </w:p>
    <w:p w14:paraId="3405BA73" w14:textId="77777777" w:rsidR="006626E0" w:rsidRPr="006626E0" w:rsidRDefault="006626E0" w:rsidP="006626E0">
      <w:pPr>
        <w:pStyle w:val="ab"/>
        <w:ind w:left="0"/>
        <w:rPr>
          <w:rFonts w:ascii="Times New Roman" w:hAnsi="Times New Roman"/>
        </w:rPr>
      </w:pPr>
      <w:r>
        <w:rPr>
          <w:rFonts w:ascii="Times New Roman" w:hAnsi="Times New Roman" w:hint="eastAsia"/>
          <w:sz w:val="20"/>
          <w:szCs w:val="20"/>
        </w:rPr>
        <w:t xml:space="preserve">2. We propose SA3 send a LS to SA1and SA2 to clarify the concept of slice </w:t>
      </w:r>
      <w:r>
        <w:rPr>
          <w:rFonts w:ascii="Times New Roman" w:hAnsi="Times New Roman"/>
          <w:sz w:val="20"/>
          <w:szCs w:val="20"/>
        </w:rPr>
        <w:t>authentication</w:t>
      </w:r>
      <w:r>
        <w:rPr>
          <w:rFonts w:ascii="Times New Roman" w:hAnsi="Times New Roman" w:hint="eastAsia"/>
          <w:sz w:val="20"/>
          <w:szCs w:val="20"/>
        </w:rPr>
        <w:t xml:space="preserve"> in order to make sure SA can discuss it with the same concept.</w:t>
      </w:r>
    </w:p>
    <w:p w14:paraId="5ACE9CC0" w14:textId="77777777" w:rsidR="007E1F46" w:rsidRPr="003F7EF1" w:rsidRDefault="007E1F46">
      <w:pPr>
        <w:rPr>
          <w:rFonts w:ascii="Times New Roman" w:hAnsi="Times New Roman" w:cs="Times New Roman"/>
        </w:rPr>
      </w:pPr>
    </w:p>
    <w:sectPr w:rsidR="007E1F46" w:rsidRPr="003F7EF1" w:rsidSect="002C38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EC7D6" w14:textId="77777777" w:rsidR="00052F37" w:rsidRDefault="00052F37" w:rsidP="00AE60F0">
      <w:r>
        <w:separator/>
      </w:r>
    </w:p>
  </w:endnote>
  <w:endnote w:type="continuationSeparator" w:id="0">
    <w:p w14:paraId="76C45902" w14:textId="77777777" w:rsidR="00052F37" w:rsidRDefault="00052F37" w:rsidP="00AE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6B587" w14:textId="77777777" w:rsidR="00052F37" w:rsidRDefault="00052F37" w:rsidP="00AE60F0">
      <w:r>
        <w:separator/>
      </w:r>
    </w:p>
  </w:footnote>
  <w:footnote w:type="continuationSeparator" w:id="0">
    <w:p w14:paraId="7D8F2EB8" w14:textId="77777777" w:rsidR="00052F37" w:rsidRDefault="00052F37" w:rsidP="00AE60F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24A9"/>
    <w:multiLevelType w:val="hybridMultilevel"/>
    <w:tmpl w:val="5C827FFC"/>
    <w:lvl w:ilvl="0" w:tplc="83980738">
      <w:numFmt w:val="bullet"/>
      <w:lvlText w:val="-"/>
      <w:lvlJc w:val="left"/>
      <w:pPr>
        <w:ind w:left="856" w:hanging="360"/>
      </w:pPr>
      <w:rPr>
        <w:rFonts w:ascii="Arial" w:eastAsia="Calibri" w:hAnsi="Arial" w:cs="Arial" w:hint="default"/>
      </w:rPr>
    </w:lvl>
    <w:lvl w:ilvl="1" w:tplc="040C0003">
      <w:start w:val="1"/>
      <w:numFmt w:val="bullet"/>
      <w:lvlText w:val="o"/>
      <w:lvlJc w:val="left"/>
      <w:pPr>
        <w:ind w:left="1576" w:hanging="360"/>
      </w:pPr>
      <w:rPr>
        <w:rFonts w:ascii="Courier New" w:hAnsi="Courier New" w:cs="Courier New" w:hint="default"/>
      </w:rPr>
    </w:lvl>
    <w:lvl w:ilvl="2" w:tplc="040C0005">
      <w:start w:val="1"/>
      <w:numFmt w:val="bullet"/>
      <w:lvlText w:val=""/>
      <w:lvlJc w:val="left"/>
      <w:pPr>
        <w:ind w:left="2296" w:hanging="360"/>
      </w:pPr>
      <w:rPr>
        <w:rFonts w:ascii="Wingdings" w:hAnsi="Wingdings" w:hint="default"/>
      </w:rPr>
    </w:lvl>
    <w:lvl w:ilvl="3" w:tplc="040C0001">
      <w:start w:val="1"/>
      <w:numFmt w:val="bullet"/>
      <w:lvlText w:val=""/>
      <w:lvlJc w:val="left"/>
      <w:pPr>
        <w:ind w:left="3016" w:hanging="360"/>
      </w:pPr>
      <w:rPr>
        <w:rFonts w:ascii="Symbol" w:hAnsi="Symbol" w:hint="default"/>
      </w:rPr>
    </w:lvl>
    <w:lvl w:ilvl="4" w:tplc="040C0003">
      <w:start w:val="1"/>
      <w:numFmt w:val="bullet"/>
      <w:lvlText w:val="o"/>
      <w:lvlJc w:val="left"/>
      <w:pPr>
        <w:ind w:left="3736" w:hanging="360"/>
      </w:pPr>
      <w:rPr>
        <w:rFonts w:ascii="Courier New" w:hAnsi="Courier New" w:cs="Courier New" w:hint="default"/>
      </w:rPr>
    </w:lvl>
    <w:lvl w:ilvl="5" w:tplc="040C0005">
      <w:start w:val="1"/>
      <w:numFmt w:val="bullet"/>
      <w:lvlText w:val=""/>
      <w:lvlJc w:val="left"/>
      <w:pPr>
        <w:ind w:left="4456" w:hanging="360"/>
      </w:pPr>
      <w:rPr>
        <w:rFonts w:ascii="Wingdings" w:hAnsi="Wingdings" w:hint="default"/>
      </w:rPr>
    </w:lvl>
    <w:lvl w:ilvl="6" w:tplc="040C0001">
      <w:start w:val="1"/>
      <w:numFmt w:val="bullet"/>
      <w:lvlText w:val=""/>
      <w:lvlJc w:val="left"/>
      <w:pPr>
        <w:ind w:left="5176" w:hanging="360"/>
      </w:pPr>
      <w:rPr>
        <w:rFonts w:ascii="Symbol" w:hAnsi="Symbol" w:hint="default"/>
      </w:rPr>
    </w:lvl>
    <w:lvl w:ilvl="7" w:tplc="040C0003">
      <w:start w:val="1"/>
      <w:numFmt w:val="bullet"/>
      <w:lvlText w:val="o"/>
      <w:lvlJc w:val="left"/>
      <w:pPr>
        <w:ind w:left="5896" w:hanging="360"/>
      </w:pPr>
      <w:rPr>
        <w:rFonts w:ascii="Courier New" w:hAnsi="Courier New" w:cs="Courier New" w:hint="default"/>
      </w:rPr>
    </w:lvl>
    <w:lvl w:ilvl="8" w:tplc="040C0005">
      <w:start w:val="1"/>
      <w:numFmt w:val="bullet"/>
      <w:lvlText w:val=""/>
      <w:lvlJc w:val="left"/>
      <w:pPr>
        <w:ind w:left="6616" w:hanging="360"/>
      </w:pPr>
      <w:rPr>
        <w:rFonts w:ascii="Wingdings" w:hAnsi="Wingdings" w:hint="default"/>
      </w:rPr>
    </w:lvl>
  </w:abstractNum>
  <w:abstractNum w:abstractNumId="1">
    <w:nsid w:val="48785E9B"/>
    <w:multiLevelType w:val="hybridMultilevel"/>
    <w:tmpl w:val="6388B386"/>
    <w:lvl w:ilvl="0" w:tplc="FBD477D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BC3547A"/>
    <w:multiLevelType w:val="hybridMultilevel"/>
    <w:tmpl w:val="2586D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60F0"/>
    <w:rsid w:val="00007AD9"/>
    <w:rsid w:val="00052F37"/>
    <w:rsid w:val="00075069"/>
    <w:rsid w:val="000A1ACC"/>
    <w:rsid w:val="000B37C1"/>
    <w:rsid w:val="000C04FD"/>
    <w:rsid w:val="00100FFB"/>
    <w:rsid w:val="001D5F6F"/>
    <w:rsid w:val="001F794D"/>
    <w:rsid w:val="002427F3"/>
    <w:rsid w:val="002554EF"/>
    <w:rsid w:val="00256859"/>
    <w:rsid w:val="00266F97"/>
    <w:rsid w:val="002B67B8"/>
    <w:rsid w:val="002C3873"/>
    <w:rsid w:val="002E35BB"/>
    <w:rsid w:val="003824DD"/>
    <w:rsid w:val="00393355"/>
    <w:rsid w:val="00394864"/>
    <w:rsid w:val="003B78F8"/>
    <w:rsid w:val="003E11DF"/>
    <w:rsid w:val="003F7EF1"/>
    <w:rsid w:val="004109B6"/>
    <w:rsid w:val="004428A8"/>
    <w:rsid w:val="00477B68"/>
    <w:rsid w:val="0049538C"/>
    <w:rsid w:val="004A2EE0"/>
    <w:rsid w:val="004E4D5A"/>
    <w:rsid w:val="004F09C1"/>
    <w:rsid w:val="00504287"/>
    <w:rsid w:val="0051183B"/>
    <w:rsid w:val="0054332E"/>
    <w:rsid w:val="0057259F"/>
    <w:rsid w:val="005E11EB"/>
    <w:rsid w:val="005E3BBD"/>
    <w:rsid w:val="005F50DB"/>
    <w:rsid w:val="00613D02"/>
    <w:rsid w:val="0062415E"/>
    <w:rsid w:val="00653365"/>
    <w:rsid w:val="006626E0"/>
    <w:rsid w:val="00683F8F"/>
    <w:rsid w:val="00693CD7"/>
    <w:rsid w:val="006A4C66"/>
    <w:rsid w:val="006B028A"/>
    <w:rsid w:val="0074094B"/>
    <w:rsid w:val="007479EE"/>
    <w:rsid w:val="00755DFB"/>
    <w:rsid w:val="007A3BAF"/>
    <w:rsid w:val="007B16CA"/>
    <w:rsid w:val="007C0CA9"/>
    <w:rsid w:val="007E1F46"/>
    <w:rsid w:val="007F3179"/>
    <w:rsid w:val="00806960"/>
    <w:rsid w:val="008310F2"/>
    <w:rsid w:val="00850A03"/>
    <w:rsid w:val="008B4D0C"/>
    <w:rsid w:val="00905855"/>
    <w:rsid w:val="00964108"/>
    <w:rsid w:val="009779DC"/>
    <w:rsid w:val="009905D7"/>
    <w:rsid w:val="009B0A97"/>
    <w:rsid w:val="009B34CE"/>
    <w:rsid w:val="009D6FB6"/>
    <w:rsid w:val="009E7201"/>
    <w:rsid w:val="00A079BF"/>
    <w:rsid w:val="00A2565C"/>
    <w:rsid w:val="00AE3B49"/>
    <w:rsid w:val="00AE60F0"/>
    <w:rsid w:val="00B03145"/>
    <w:rsid w:val="00B07C0B"/>
    <w:rsid w:val="00B22DEC"/>
    <w:rsid w:val="00B23FFA"/>
    <w:rsid w:val="00B46ACD"/>
    <w:rsid w:val="00B51EF7"/>
    <w:rsid w:val="00B52246"/>
    <w:rsid w:val="00B55C4D"/>
    <w:rsid w:val="00BE61D8"/>
    <w:rsid w:val="00BF12CF"/>
    <w:rsid w:val="00C1461C"/>
    <w:rsid w:val="00C215C9"/>
    <w:rsid w:val="00C658D8"/>
    <w:rsid w:val="00CA589A"/>
    <w:rsid w:val="00CA698E"/>
    <w:rsid w:val="00CB71FD"/>
    <w:rsid w:val="00CD001E"/>
    <w:rsid w:val="00CD2E95"/>
    <w:rsid w:val="00D01EBC"/>
    <w:rsid w:val="00D32DB1"/>
    <w:rsid w:val="00D43A6D"/>
    <w:rsid w:val="00D52BE0"/>
    <w:rsid w:val="00D70F06"/>
    <w:rsid w:val="00D746DD"/>
    <w:rsid w:val="00D74FE1"/>
    <w:rsid w:val="00D80223"/>
    <w:rsid w:val="00DA3DDC"/>
    <w:rsid w:val="00DD27B9"/>
    <w:rsid w:val="00DE7FFC"/>
    <w:rsid w:val="00E53091"/>
    <w:rsid w:val="00E93199"/>
    <w:rsid w:val="00EA3572"/>
    <w:rsid w:val="00EB7232"/>
    <w:rsid w:val="00F033F2"/>
    <w:rsid w:val="00F249E8"/>
    <w:rsid w:val="00F26580"/>
    <w:rsid w:val="00F46603"/>
    <w:rsid w:val="00F65F25"/>
    <w:rsid w:val="00F70835"/>
    <w:rsid w:val="00F97D2B"/>
    <w:rsid w:val="00FA3AD1"/>
    <w:rsid w:val="00FA62B3"/>
    <w:rsid w:val="00FA750E"/>
    <w:rsid w:val="00FE2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C730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46"/>
    <w:pPr>
      <w:widowControl w:val="0"/>
      <w:jc w:val="both"/>
    </w:pPr>
  </w:style>
  <w:style w:type="paragraph" w:styleId="1">
    <w:name w:val="heading 1"/>
    <w:next w:val="a"/>
    <w:link w:val="10"/>
    <w:qFormat/>
    <w:rsid w:val="00266F9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266F9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E60F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AE60F0"/>
    <w:rPr>
      <w:sz w:val="18"/>
      <w:szCs w:val="18"/>
    </w:rPr>
  </w:style>
  <w:style w:type="paragraph" w:styleId="a5">
    <w:name w:val="footer"/>
    <w:basedOn w:val="a"/>
    <w:link w:val="a6"/>
    <w:uiPriority w:val="99"/>
    <w:semiHidden/>
    <w:unhideWhenUsed/>
    <w:rsid w:val="00AE60F0"/>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AE60F0"/>
    <w:rPr>
      <w:sz w:val="18"/>
      <w:szCs w:val="18"/>
    </w:rPr>
  </w:style>
  <w:style w:type="paragraph" w:styleId="a7">
    <w:name w:val="Balloon Text"/>
    <w:basedOn w:val="a"/>
    <w:link w:val="a8"/>
    <w:uiPriority w:val="99"/>
    <w:semiHidden/>
    <w:unhideWhenUsed/>
    <w:rsid w:val="008310F2"/>
    <w:rPr>
      <w:sz w:val="18"/>
      <w:szCs w:val="18"/>
    </w:rPr>
  </w:style>
  <w:style w:type="character" w:customStyle="1" w:styleId="a8">
    <w:name w:val="批注框文本字符"/>
    <w:basedOn w:val="a0"/>
    <w:link w:val="a7"/>
    <w:uiPriority w:val="99"/>
    <w:semiHidden/>
    <w:rsid w:val="008310F2"/>
    <w:rPr>
      <w:sz w:val="18"/>
      <w:szCs w:val="18"/>
    </w:rPr>
  </w:style>
  <w:style w:type="paragraph" w:styleId="a9">
    <w:name w:val="Document Map"/>
    <w:basedOn w:val="a"/>
    <w:link w:val="aa"/>
    <w:uiPriority w:val="99"/>
    <w:semiHidden/>
    <w:unhideWhenUsed/>
    <w:rsid w:val="007C0CA9"/>
    <w:rPr>
      <w:rFonts w:ascii="宋体" w:eastAsia="宋体"/>
      <w:sz w:val="18"/>
      <w:szCs w:val="18"/>
    </w:rPr>
  </w:style>
  <w:style w:type="character" w:customStyle="1" w:styleId="aa">
    <w:name w:val="文档结构图字符"/>
    <w:basedOn w:val="a0"/>
    <w:link w:val="a9"/>
    <w:uiPriority w:val="99"/>
    <w:semiHidden/>
    <w:rsid w:val="007C0CA9"/>
    <w:rPr>
      <w:rFonts w:ascii="宋体" w:eastAsia="宋体"/>
      <w:sz w:val="18"/>
      <w:szCs w:val="18"/>
    </w:rPr>
  </w:style>
  <w:style w:type="paragraph" w:styleId="ab">
    <w:name w:val="List Paragraph"/>
    <w:basedOn w:val="a"/>
    <w:uiPriority w:val="34"/>
    <w:qFormat/>
    <w:rsid w:val="00D746DD"/>
    <w:pPr>
      <w:widowControl/>
      <w:ind w:left="720"/>
      <w:jc w:val="left"/>
    </w:pPr>
    <w:rPr>
      <w:rFonts w:ascii="Calibri" w:eastAsia="宋体" w:hAnsi="Calibri" w:cs="Times New Roman"/>
      <w:kern w:val="0"/>
      <w:sz w:val="22"/>
    </w:rPr>
  </w:style>
  <w:style w:type="paragraph" w:styleId="ac">
    <w:name w:val="annotation text"/>
    <w:basedOn w:val="a"/>
    <w:link w:val="ad"/>
    <w:uiPriority w:val="99"/>
    <w:unhideWhenUsed/>
    <w:rsid w:val="00D746DD"/>
    <w:pPr>
      <w:widowControl/>
      <w:spacing w:line="250" w:lineRule="atLeast"/>
      <w:jc w:val="left"/>
    </w:pPr>
    <w:rPr>
      <w:rFonts w:ascii="Arial" w:hAnsi="Arial" w:cs="Times New Roman"/>
      <w:spacing w:val="-4"/>
      <w:kern w:val="0"/>
      <w:sz w:val="20"/>
      <w:szCs w:val="20"/>
      <w:lang w:val="de-CH" w:eastAsia="de-DE"/>
    </w:rPr>
  </w:style>
  <w:style w:type="character" w:customStyle="1" w:styleId="ad">
    <w:name w:val="批注文字字符"/>
    <w:basedOn w:val="a0"/>
    <w:link w:val="ac"/>
    <w:uiPriority w:val="99"/>
    <w:rsid w:val="00D746DD"/>
    <w:rPr>
      <w:rFonts w:ascii="Arial" w:hAnsi="Arial" w:cs="Times New Roman"/>
      <w:spacing w:val="-4"/>
      <w:kern w:val="0"/>
      <w:sz w:val="20"/>
      <w:szCs w:val="20"/>
      <w:lang w:val="de-CH" w:eastAsia="de-DE"/>
    </w:rPr>
  </w:style>
  <w:style w:type="character" w:customStyle="1" w:styleId="10">
    <w:name w:val="标题 1字符"/>
    <w:basedOn w:val="a0"/>
    <w:link w:val="1"/>
    <w:rsid w:val="00266F97"/>
    <w:rPr>
      <w:rFonts w:ascii="Arial" w:eastAsia="宋体" w:hAnsi="Arial" w:cs="Times New Roman"/>
      <w:kern w:val="0"/>
      <w:sz w:val="36"/>
      <w:szCs w:val="20"/>
      <w:lang w:val="en-GB" w:eastAsia="en-US"/>
    </w:rPr>
  </w:style>
  <w:style w:type="character" w:customStyle="1" w:styleId="20">
    <w:name w:val="标题 2字符"/>
    <w:basedOn w:val="a0"/>
    <w:link w:val="2"/>
    <w:rsid w:val="00266F97"/>
    <w:rPr>
      <w:rFonts w:ascii="Arial" w:eastAsia="宋体" w:hAnsi="Arial" w:cs="Times New Roman"/>
      <w:kern w:val="0"/>
      <w:sz w:val="32"/>
      <w:szCs w:val="20"/>
      <w:lang w:val="en-GB" w:eastAsia="en-US"/>
    </w:rPr>
  </w:style>
  <w:style w:type="paragraph" w:customStyle="1" w:styleId="TH">
    <w:name w:val="TH"/>
    <w:basedOn w:val="a"/>
    <w:rsid w:val="00266F97"/>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266F97"/>
    <w:pPr>
      <w:keepNext w:val="0"/>
      <w:spacing w:before="0" w:after="240"/>
    </w:pPr>
  </w:style>
  <w:style w:type="paragraph" w:customStyle="1" w:styleId="B1">
    <w:name w:val="B1"/>
    <w:basedOn w:val="ae"/>
    <w:link w:val="B1Char"/>
    <w:qFormat/>
    <w:rsid w:val="00613D02"/>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rsid w:val="00613D02"/>
    <w:rPr>
      <w:rFonts w:ascii="Times New Roman" w:hAnsi="Times New Roman" w:cs="Times New Roman"/>
      <w:kern w:val="0"/>
      <w:sz w:val="20"/>
      <w:szCs w:val="20"/>
      <w:lang w:val="en-GB" w:eastAsia="en-US"/>
    </w:rPr>
  </w:style>
  <w:style w:type="paragraph" w:styleId="ae">
    <w:name w:val="List"/>
    <w:basedOn w:val="a"/>
    <w:uiPriority w:val="99"/>
    <w:semiHidden/>
    <w:unhideWhenUsed/>
    <w:rsid w:val="00613D02"/>
    <w:pPr>
      <w:ind w:left="200" w:hangingChars="200" w:hanging="200"/>
      <w:contextualSpacing/>
    </w:pPr>
  </w:style>
  <w:style w:type="paragraph" w:customStyle="1" w:styleId="EQ">
    <w:name w:val="EQ"/>
    <w:basedOn w:val="a"/>
    <w:next w:val="a"/>
    <w:rsid w:val="005E11EB"/>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styleId="af">
    <w:name w:val="annotation reference"/>
    <w:basedOn w:val="a0"/>
    <w:uiPriority w:val="99"/>
    <w:semiHidden/>
    <w:unhideWhenUsed/>
    <w:rsid w:val="00393355"/>
    <w:rPr>
      <w:sz w:val="21"/>
      <w:szCs w:val="21"/>
    </w:rPr>
  </w:style>
  <w:style w:type="paragraph" w:styleId="af0">
    <w:name w:val="annotation subject"/>
    <w:basedOn w:val="ac"/>
    <w:next w:val="ac"/>
    <w:link w:val="af1"/>
    <w:uiPriority w:val="99"/>
    <w:semiHidden/>
    <w:unhideWhenUsed/>
    <w:rsid w:val="00393355"/>
    <w:pPr>
      <w:widowControl w:val="0"/>
      <w:spacing w:line="240" w:lineRule="auto"/>
    </w:pPr>
    <w:rPr>
      <w:rFonts w:asciiTheme="minorHAnsi" w:hAnsiTheme="minorHAnsi" w:cstheme="minorBidi"/>
      <w:b/>
      <w:bCs/>
      <w:spacing w:val="0"/>
      <w:kern w:val="2"/>
      <w:sz w:val="21"/>
      <w:szCs w:val="22"/>
      <w:lang w:val="en-US" w:eastAsia="zh-CN"/>
    </w:rPr>
  </w:style>
  <w:style w:type="character" w:customStyle="1" w:styleId="af1">
    <w:name w:val="批注主题字符"/>
    <w:basedOn w:val="ad"/>
    <w:link w:val="af0"/>
    <w:uiPriority w:val="99"/>
    <w:semiHidden/>
    <w:rsid w:val="00393355"/>
    <w:rPr>
      <w:rFonts w:ascii="Arial" w:hAnsi="Arial" w:cs="Times New Roman"/>
      <w:b/>
      <w:bCs/>
      <w:spacing w:val="-4"/>
      <w:kern w:val="0"/>
      <w:sz w:val="20"/>
      <w:szCs w:val="20"/>
      <w:lang w:val="de-CH" w:eastAsia="de-DE"/>
    </w:rPr>
  </w:style>
  <w:style w:type="paragraph" w:customStyle="1" w:styleId="Af2">
    <w:name w:val="正文 A"/>
    <w:rsid w:val="00477B68"/>
    <w:pPr>
      <w:pBdr>
        <w:top w:val="nil"/>
        <w:left w:val="nil"/>
        <w:bottom w:val="nil"/>
        <w:right w:val="nil"/>
        <w:between w:val="nil"/>
        <w:bar w:val="nil"/>
      </w:pBdr>
      <w:spacing w:after="180"/>
    </w:pPr>
    <w:rPr>
      <w:rFonts w:ascii="Times New Roman" w:hAnsi="Times New Roman" w:cs="Arial Unicode MS"/>
      <w:color w:val="000000"/>
      <w:kern w:val="0"/>
      <w:sz w:val="20"/>
      <w:szCs w:val="20"/>
      <w:u w:color="000000"/>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271828">
      <w:bodyDiv w:val="1"/>
      <w:marLeft w:val="0"/>
      <w:marRight w:val="0"/>
      <w:marTop w:val="0"/>
      <w:marBottom w:val="0"/>
      <w:divBdr>
        <w:top w:val="none" w:sz="0" w:space="0" w:color="auto"/>
        <w:left w:val="none" w:sz="0" w:space="0" w:color="auto"/>
        <w:bottom w:val="none" w:sz="0" w:space="0" w:color="auto"/>
        <w:right w:val="none" w:sz="0" w:space="0" w:color="auto"/>
      </w:divBdr>
    </w:div>
    <w:div w:id="184551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image" Target="media/image2.emf"/><Relationship Id="rId10"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5</Pages>
  <Words>1840</Words>
  <Characters>10488</Characters>
  <Application>Microsoft Macintosh Word</Application>
  <DocSecurity>0</DocSecurity>
  <Lines>87</Lines>
  <Paragraphs>24</Paragraphs>
  <ScaleCrop>false</ScaleCrop>
  <Company/>
  <LinksUpToDate>false</LinksUpToDate>
  <CharactersWithSpaces>12304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wangke</dc:creator>
  <cp:lastModifiedBy>Minpeng Qi</cp:lastModifiedBy>
  <cp:revision>14</cp:revision>
  <dcterms:created xsi:type="dcterms:W3CDTF">2018-08-10T02:28:00Z</dcterms:created>
  <dcterms:modified xsi:type="dcterms:W3CDTF">2018-08-13T11:08:00Z</dcterms:modified>
</cp:coreProperties>
</file>